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5FE58" w14:textId="171E91D7" w:rsidR="00582026" w:rsidRDefault="00582026" w:rsidP="00582026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="Arial"/>
          <w:sz w:val="18"/>
          <w:szCs w:val="18"/>
        </w:rPr>
        <w:t>RVC Prešov –</w:t>
      </w:r>
      <w:r w:rsidR="002A511A">
        <w:rPr>
          <w:rFonts w:asciiTheme="minorHAnsi" w:hAnsiTheme="minorHAnsi" w:cs="Arial"/>
          <w:sz w:val="18"/>
          <w:szCs w:val="18"/>
        </w:rPr>
        <w:t xml:space="preserve"> </w:t>
      </w:r>
      <w:r w:rsidR="00A012E7">
        <w:rPr>
          <w:rFonts w:asciiTheme="minorHAnsi" w:hAnsiTheme="minorHAnsi" w:cs="Arial"/>
          <w:sz w:val="18"/>
          <w:szCs w:val="18"/>
        </w:rPr>
        <w:t>7</w:t>
      </w:r>
      <w:r w:rsidR="001262FE">
        <w:rPr>
          <w:rFonts w:asciiTheme="minorHAnsi" w:hAnsiTheme="minorHAnsi" w:cs="Arial"/>
          <w:sz w:val="18"/>
          <w:szCs w:val="18"/>
        </w:rPr>
        <w:t>0</w:t>
      </w:r>
      <w:r>
        <w:rPr>
          <w:rFonts w:asciiTheme="minorHAnsi" w:hAnsiTheme="minorHAnsi" w:cs="Arial"/>
          <w:sz w:val="18"/>
          <w:szCs w:val="18"/>
        </w:rPr>
        <w:t>/2024</w:t>
      </w:r>
    </w:p>
    <w:p w14:paraId="2867ABBA" w14:textId="77777777" w:rsidR="001262FE" w:rsidRDefault="00582026" w:rsidP="0058202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</w:t>
      </w:r>
      <w:r w:rsidRPr="006418AD">
        <w:rPr>
          <w:rFonts w:asciiTheme="minorHAnsi" w:hAnsiTheme="minorHAnsi" w:cstheme="minorHAnsi"/>
        </w:rPr>
        <w:t>Vás pozýva na</w:t>
      </w:r>
      <w:r>
        <w:rPr>
          <w:rFonts w:asciiTheme="minorHAnsi" w:hAnsiTheme="minorHAnsi" w:cstheme="minorHAnsi"/>
        </w:rPr>
        <w:t xml:space="preserve"> vzdelávacie podujatie</w:t>
      </w:r>
      <w:r w:rsidRPr="00C060D7">
        <w:rPr>
          <w:rFonts w:asciiTheme="minorHAnsi" w:hAnsiTheme="minorHAnsi" w:cstheme="minorHAnsi"/>
        </w:rPr>
        <w:t xml:space="preserve">  </w:t>
      </w:r>
    </w:p>
    <w:p w14:paraId="650B3402" w14:textId="05AF128F" w:rsidR="00582026" w:rsidRDefault="00582026" w:rsidP="0058202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60D7">
        <w:rPr>
          <w:rFonts w:asciiTheme="minorHAnsi" w:hAnsiTheme="minorHAnsi" w:cstheme="minorHAnsi"/>
        </w:rPr>
        <w:t xml:space="preserve">                       </w:t>
      </w:r>
      <w:r>
        <w:rPr>
          <w:rFonts w:asciiTheme="minorHAnsi" w:hAnsiTheme="minorHAnsi" w:cstheme="minorHAnsi"/>
        </w:rPr>
        <w:t xml:space="preserve">      </w:t>
      </w:r>
      <w:r w:rsidRPr="00C060D7">
        <w:rPr>
          <w:rFonts w:asciiTheme="minorHAnsi" w:hAnsiTheme="minorHAnsi" w:cstheme="minorHAnsi"/>
        </w:rPr>
        <w:t xml:space="preserve">  </w:t>
      </w:r>
    </w:p>
    <w:p w14:paraId="79D719D9" w14:textId="77777777" w:rsidR="00582026" w:rsidRDefault="001262FE" w:rsidP="00582026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pict w14:anchorId="64C5552D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7" o:spid="_x0000_s2057" type="#_x0000_t202" style="position:absolute;margin-left:1.7pt;margin-top:5.05pt;width:502.8pt;height:70.8pt;z-index:2516674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" fillcolor="#0f9" strokecolor="gray [1629]" strokeweight="1pt">
            <v:shadow on="t" color="black" opacity="26213f" origin="-.5,-.5" offset=".74836mm,.74836mm"/>
            <v:textbox>
              <w:txbxContent>
                <w:p w14:paraId="7347E8FF" w14:textId="64175F9A" w:rsidR="00A012E7" w:rsidRPr="00A012E7" w:rsidRDefault="001262FE" w:rsidP="00A012E7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bookmarkStart w:id="0" w:name="_Hlk102377018"/>
                  <w:r>
                    <w:rPr>
                      <w:b/>
                      <w:bCs/>
                      <w:sz w:val="32"/>
                      <w:szCs w:val="32"/>
                    </w:rPr>
                    <w:t>Informačné systémy</w:t>
                  </w:r>
                </w:p>
                <w:p w14:paraId="17E4477B" w14:textId="3E207C09" w:rsidR="00750CEF" w:rsidRPr="00A012E7" w:rsidRDefault="001262FE" w:rsidP="00A012E7">
                  <w:pPr>
                    <w:spacing w:after="0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mesta/obce a ich RO a PO</w:t>
                  </w:r>
                </w:p>
                <w:bookmarkEnd w:id="0"/>
                <w:p w14:paraId="2B970AD5" w14:textId="77777777" w:rsidR="00750CEF" w:rsidRPr="00E47619" w:rsidRDefault="00750CEF" w:rsidP="00750CEF">
                  <w:pPr>
                    <w:shd w:val="clear" w:color="auto" w:fill="FFFFFF" w:themeFill="background1"/>
                    <w:jc w:val="center"/>
                    <w:rPr>
                      <w:rFonts w:asciiTheme="minorHAnsi" w:hAnsiTheme="minorHAnsi" w:cstheme="minorHAnsi"/>
                      <w:b/>
                      <w:color w:val="FF0000"/>
                      <w:sz w:val="24"/>
                      <w:szCs w:val="24"/>
                    </w:rPr>
                  </w:pPr>
                  <w:r w:rsidRPr="00E47619"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  <w:t>* webinár/</w:t>
                  </w:r>
                  <w:r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  <w:t>záznam z webinára</w:t>
                  </w:r>
                  <w:r w:rsidRPr="00E47619">
                    <w:rPr>
                      <w:rFonts w:asciiTheme="minorHAnsi" w:hAnsiTheme="minorHAnsi"/>
                      <w:b/>
                      <w:color w:val="FF0000"/>
                      <w:sz w:val="24"/>
                      <w:szCs w:val="24"/>
                    </w:rPr>
                    <w:t xml:space="preserve"> *</w:t>
                  </w:r>
                </w:p>
                <w:p w14:paraId="5C875C5A" w14:textId="77777777" w:rsidR="00750CEF" w:rsidRDefault="00750CEF" w:rsidP="00750CEF">
                  <w:p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  <w:p w14:paraId="4FEED3C4" w14:textId="77777777" w:rsidR="00750CEF" w:rsidRPr="000B6881" w:rsidRDefault="00750CEF" w:rsidP="00750CEF">
                  <w:pPr>
                    <w:spacing w:after="0" w:line="240" w:lineRule="auto"/>
                    <w:ind w:left="360"/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4C0793F7" w14:textId="77777777" w:rsidR="00582026" w:rsidRPr="006418AD" w:rsidRDefault="00582026" w:rsidP="00582026">
      <w:pPr>
        <w:spacing w:after="0" w:line="240" w:lineRule="auto"/>
        <w:rPr>
          <w:rFonts w:asciiTheme="minorHAnsi" w:hAnsiTheme="minorHAnsi" w:cstheme="minorHAnsi"/>
        </w:rPr>
      </w:pPr>
    </w:p>
    <w:p w14:paraId="59C44791" w14:textId="77777777" w:rsidR="00582026" w:rsidRPr="006418AD" w:rsidRDefault="00582026" w:rsidP="00582026">
      <w:pPr>
        <w:spacing w:after="0" w:line="240" w:lineRule="auto"/>
        <w:rPr>
          <w:rFonts w:asciiTheme="minorHAnsi" w:hAnsiTheme="minorHAnsi" w:cstheme="minorHAnsi"/>
        </w:rPr>
      </w:pPr>
    </w:p>
    <w:p w14:paraId="59FA6189" w14:textId="77777777" w:rsidR="00582026" w:rsidRPr="006418AD" w:rsidRDefault="00582026" w:rsidP="00582026">
      <w:pPr>
        <w:spacing w:after="0" w:line="240" w:lineRule="auto"/>
        <w:rPr>
          <w:rFonts w:asciiTheme="minorHAnsi" w:hAnsiTheme="minorHAnsi" w:cstheme="minorHAnsi"/>
          <w:color w:val="002060"/>
          <w:sz w:val="2"/>
          <w:szCs w:val="2"/>
        </w:rPr>
      </w:pPr>
    </w:p>
    <w:p w14:paraId="757CB921" w14:textId="77777777" w:rsidR="00582026" w:rsidRPr="006418AD" w:rsidRDefault="00582026" w:rsidP="00582026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CD72A90" w14:textId="77777777" w:rsidR="00582026" w:rsidRPr="00B20BB2" w:rsidRDefault="00582026" w:rsidP="00582026">
      <w:pPr>
        <w:tabs>
          <w:tab w:val="left" w:pos="6390"/>
        </w:tabs>
        <w:spacing w:after="0" w:line="240" w:lineRule="auto"/>
        <w:rPr>
          <w:rFonts w:asciiTheme="minorHAnsi" w:hAnsiTheme="minorHAnsi" w:cstheme="minorHAnsi"/>
        </w:rPr>
        <w:sectPr w:rsidR="00582026" w:rsidRPr="00B20BB2" w:rsidSect="0077766B">
          <w:headerReference w:type="default" r:id="rId7"/>
          <w:footerReference w:type="even" r:id="rId8"/>
          <w:footerReference w:type="default" r:id="rId9"/>
          <w:pgSz w:w="11906" w:h="16838"/>
          <w:pgMar w:top="851" w:right="992" w:bottom="851" w:left="992" w:header="425" w:footer="196" w:gutter="0"/>
          <w:cols w:space="708"/>
          <w:docGrid w:linePitch="360"/>
        </w:sectPr>
      </w:pPr>
    </w:p>
    <w:p w14:paraId="7588AEA6" w14:textId="77777777" w:rsidR="00582026" w:rsidRPr="006418AD" w:rsidRDefault="00582026" w:rsidP="00582026">
      <w:pPr>
        <w:pStyle w:val="Zkladntext"/>
        <w:spacing w:after="0" w:line="240" w:lineRule="auto"/>
        <w:rPr>
          <w:rFonts w:asciiTheme="minorHAnsi" w:hAnsiTheme="minorHAnsi" w:cstheme="minorHAnsi"/>
          <w:b/>
          <w:i/>
          <w:iCs/>
          <w:sz w:val="18"/>
          <w:szCs w:val="18"/>
        </w:rPr>
        <w:sectPr w:rsidR="00582026" w:rsidRPr="006418AD" w:rsidSect="0077766B">
          <w:type w:val="continuous"/>
          <w:pgSz w:w="11906" w:h="16838"/>
          <w:pgMar w:top="851" w:right="992" w:bottom="851" w:left="992" w:header="425" w:footer="196" w:gutter="0"/>
          <w:cols w:space="288"/>
          <w:docGrid w:linePitch="360"/>
        </w:sectPr>
      </w:pPr>
    </w:p>
    <w:p w14:paraId="17A11C6E" w14:textId="77777777" w:rsidR="00582026" w:rsidRPr="00AB186F" w:rsidRDefault="00582026" w:rsidP="00582026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  <w:bookmarkStart w:id="1" w:name="OLE_LINK11"/>
      <w:bookmarkStart w:id="2" w:name="OLE_LINK12"/>
      <w:bookmarkStart w:id="3" w:name="OLE_LINK21"/>
      <w:bookmarkStart w:id="4" w:name="OLE_LINK23"/>
    </w:p>
    <w:p w14:paraId="1ACC60D6" w14:textId="77777777" w:rsidR="00582026" w:rsidRPr="008E1761" w:rsidRDefault="00582026" w:rsidP="00582026">
      <w:pPr>
        <w:autoSpaceDE w:val="0"/>
        <w:autoSpaceDN w:val="0"/>
        <w:spacing w:after="0" w:line="240" w:lineRule="auto"/>
        <w:rPr>
          <w:rFonts w:asciiTheme="minorHAnsi" w:hAnsiTheme="minorHAnsi" w:cstheme="minorHAnsi"/>
          <w:b/>
          <w:sz w:val="12"/>
          <w:szCs w:val="12"/>
        </w:rPr>
      </w:pPr>
    </w:p>
    <w:p w14:paraId="2DABA00D" w14:textId="77777777" w:rsidR="00582026" w:rsidRPr="00636978" w:rsidRDefault="00582026" w:rsidP="00582026">
      <w:pPr>
        <w:spacing w:after="0" w:line="240" w:lineRule="auto"/>
        <w:rPr>
          <w:b/>
          <w:bCs/>
          <w:sz w:val="6"/>
          <w:szCs w:val="6"/>
        </w:rPr>
      </w:pPr>
      <w:bookmarkStart w:id="5" w:name="_Hlk60258156"/>
      <w:bookmarkEnd w:id="1"/>
      <w:bookmarkEnd w:id="2"/>
      <w:bookmarkEnd w:id="3"/>
      <w:bookmarkEnd w:id="4"/>
    </w:p>
    <w:p w14:paraId="2C27CFF1" w14:textId="77777777" w:rsidR="002A2F8D" w:rsidRDefault="002A2F8D" w:rsidP="00582026">
      <w:pPr>
        <w:spacing w:after="0" w:line="240" w:lineRule="auto"/>
        <w:rPr>
          <w:b/>
          <w:bCs/>
          <w:sz w:val="10"/>
          <w:szCs w:val="10"/>
        </w:rPr>
      </w:pPr>
    </w:p>
    <w:p w14:paraId="4B909B9F" w14:textId="77777777" w:rsidR="001262FE" w:rsidRPr="002A2F8D" w:rsidRDefault="001262FE" w:rsidP="00582026">
      <w:pPr>
        <w:spacing w:after="0" w:line="240" w:lineRule="auto"/>
        <w:rPr>
          <w:b/>
          <w:bCs/>
          <w:sz w:val="10"/>
          <w:szCs w:val="10"/>
        </w:rPr>
      </w:pPr>
    </w:p>
    <w:p w14:paraId="602C2546" w14:textId="1413C06E" w:rsidR="00A012E7" w:rsidRDefault="00582026" w:rsidP="00582026">
      <w:pPr>
        <w:spacing w:after="0" w:line="240" w:lineRule="auto"/>
      </w:pPr>
      <w:r w:rsidRPr="00E93C0D">
        <w:rPr>
          <w:b/>
          <w:bCs/>
          <w:sz w:val="21"/>
          <w:szCs w:val="21"/>
        </w:rPr>
        <w:t>Cieľová skupina:</w:t>
      </w:r>
      <w:r w:rsidRPr="00E93C0D">
        <w:rPr>
          <w:rFonts w:asciiTheme="minorHAnsi" w:hAnsiTheme="minorHAnsi" w:cstheme="minorHAnsi"/>
          <w:sz w:val="21"/>
          <w:szCs w:val="21"/>
        </w:rPr>
        <w:t xml:space="preserve"> </w:t>
      </w:r>
      <w:r w:rsidR="00090AA8">
        <w:rPr>
          <w:rFonts w:asciiTheme="minorHAnsi" w:hAnsiTheme="minorHAnsi" w:cstheme="minorHAnsi"/>
          <w:sz w:val="21"/>
          <w:szCs w:val="21"/>
        </w:rPr>
        <w:t xml:space="preserve"> </w:t>
      </w:r>
      <w:r w:rsidR="001262FE" w:rsidRPr="001262FE">
        <w:t>štatutári, starostovia, riaditelia, ich zástupcovia a zamestnanci miest a obcí, škôl, zariadení sociálnych služieb a iných organizácii, ďalší záujemcovia o túto problematiku</w:t>
      </w:r>
    </w:p>
    <w:p w14:paraId="7F439C1A" w14:textId="77777777" w:rsidR="001262FE" w:rsidRDefault="00364622" w:rsidP="00582026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A189B31" w14:textId="77777777" w:rsidR="001262FE" w:rsidRDefault="001262FE" w:rsidP="00582026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295ACF5" w14:textId="5FC88163" w:rsidR="00582026" w:rsidRDefault="00364622" w:rsidP="00582026">
      <w:pPr>
        <w:spacing w:after="0" w:line="240" w:lineRule="auto"/>
        <w:rPr>
          <w:sz w:val="10"/>
          <w:szCs w:val="10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</w:t>
      </w:r>
    </w:p>
    <w:p w14:paraId="3319014E" w14:textId="77777777" w:rsidR="00582026" w:rsidRPr="005D61F4" w:rsidRDefault="00582026" w:rsidP="00582026">
      <w:pPr>
        <w:spacing w:after="0" w:line="240" w:lineRule="auto"/>
        <w:rPr>
          <w:sz w:val="10"/>
          <w:szCs w:val="10"/>
        </w:rPr>
        <w:sectPr w:rsidR="00582026" w:rsidRPr="005D61F4" w:rsidSect="0077766B">
          <w:type w:val="continuous"/>
          <w:pgSz w:w="11906" w:h="16838"/>
          <w:pgMar w:top="851" w:right="992" w:bottom="851" w:left="992" w:header="425" w:footer="196" w:gutter="0"/>
          <w:cols w:space="737"/>
          <w:docGrid w:linePitch="360"/>
        </w:sectPr>
      </w:pPr>
    </w:p>
    <w:p w14:paraId="6153E00E" w14:textId="77777777" w:rsidR="00582026" w:rsidRPr="0068413A" w:rsidRDefault="00582026" w:rsidP="00582026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 w:rsidRPr="00D7183E">
        <w:rPr>
          <w:rFonts w:asciiTheme="minorHAnsi" w:hAnsiTheme="minorHAnsi" w:cstheme="minorHAnsi"/>
          <w:b/>
          <w:color w:val="000000" w:themeColor="text1"/>
        </w:rPr>
        <w:t>ORGANIZAČNÉ POKYNY:</w:t>
      </w:r>
    </w:p>
    <w:p w14:paraId="69C7674E" w14:textId="77777777" w:rsidR="00582026" w:rsidRPr="004C36EA" w:rsidRDefault="00582026" w:rsidP="00582026">
      <w:pPr>
        <w:shd w:val="clear" w:color="auto" w:fill="FFFFFF" w:themeFill="background1"/>
        <w:spacing w:after="0" w:line="240" w:lineRule="auto"/>
        <w:rPr>
          <w:rFonts w:asciiTheme="minorHAnsi" w:hAnsiTheme="minorHAnsi" w:cs="Calibri"/>
          <w:bCs/>
          <w:color w:val="000000" w:themeColor="text1"/>
          <w:sz w:val="10"/>
          <w:szCs w:val="10"/>
        </w:rPr>
      </w:pPr>
    </w:p>
    <w:p w14:paraId="21D2FC98" w14:textId="6BFA73FD" w:rsidR="00750CEF" w:rsidRDefault="00750CEF" w:rsidP="00750CEF">
      <w:pPr>
        <w:shd w:val="clear" w:color="auto" w:fill="FFFFFF" w:themeFill="background1"/>
        <w:spacing w:after="0"/>
        <w:rPr>
          <w:rFonts w:asciiTheme="minorHAnsi" w:hAnsiTheme="minorHAnsi" w:cs="Calibri"/>
          <w:b/>
        </w:rPr>
      </w:pPr>
      <w:r w:rsidRPr="00527DC1">
        <w:rPr>
          <w:rFonts w:cs="Calibri"/>
          <w:b/>
          <w:color w:val="000000" w:themeColor="text1"/>
          <w:highlight w:val="yellow"/>
        </w:rPr>
        <w:t>Webinár:</w:t>
      </w:r>
      <w:r>
        <w:rPr>
          <w:rFonts w:cs="Calibri"/>
          <w:b/>
          <w:color w:val="000000" w:themeColor="text1"/>
          <w:highlight w:val="yellow"/>
        </w:rPr>
        <w:t xml:space="preserve">   </w:t>
      </w:r>
      <w:r w:rsidR="001B03D9">
        <w:rPr>
          <w:rFonts w:cs="Calibri"/>
          <w:b/>
          <w:color w:val="000000" w:themeColor="text1"/>
          <w:highlight w:val="yellow"/>
        </w:rPr>
        <w:t>2</w:t>
      </w:r>
      <w:r w:rsidR="001262FE">
        <w:rPr>
          <w:rFonts w:cs="Calibri"/>
          <w:b/>
          <w:color w:val="000000" w:themeColor="text1"/>
          <w:highlight w:val="yellow"/>
        </w:rPr>
        <w:t>7</w:t>
      </w:r>
      <w:r w:rsidRPr="002D35F5">
        <w:rPr>
          <w:rFonts w:asciiTheme="minorHAnsi" w:hAnsiTheme="minorHAnsi" w:cs="Calibri"/>
          <w:b/>
          <w:highlight w:val="yellow"/>
        </w:rPr>
        <w:t>.</w:t>
      </w:r>
      <w:r w:rsidR="000D6F2C">
        <w:rPr>
          <w:rFonts w:asciiTheme="minorHAnsi" w:hAnsiTheme="minorHAnsi" w:cs="Calibri"/>
          <w:b/>
          <w:highlight w:val="yellow"/>
        </w:rPr>
        <w:t xml:space="preserve"> </w:t>
      </w:r>
      <w:r w:rsidR="00094D9E">
        <w:rPr>
          <w:rFonts w:asciiTheme="minorHAnsi" w:hAnsiTheme="minorHAnsi" w:cs="Calibri"/>
          <w:b/>
          <w:highlight w:val="yellow"/>
        </w:rPr>
        <w:t>1</w:t>
      </w:r>
      <w:r w:rsidR="00A012E7">
        <w:rPr>
          <w:rFonts w:asciiTheme="minorHAnsi" w:hAnsiTheme="minorHAnsi" w:cs="Calibri"/>
          <w:b/>
          <w:highlight w:val="yellow"/>
        </w:rPr>
        <w:t>1</w:t>
      </w:r>
      <w:r w:rsidRPr="002D35F5">
        <w:rPr>
          <w:rFonts w:asciiTheme="minorHAnsi" w:hAnsiTheme="minorHAnsi" w:cs="Calibri"/>
          <w:b/>
          <w:highlight w:val="yellow"/>
        </w:rPr>
        <w:t>.</w:t>
      </w:r>
      <w:r w:rsidR="000D6F2C">
        <w:rPr>
          <w:rFonts w:asciiTheme="minorHAnsi" w:hAnsiTheme="minorHAnsi" w:cs="Calibri"/>
          <w:b/>
          <w:highlight w:val="yellow"/>
        </w:rPr>
        <w:t xml:space="preserve"> </w:t>
      </w:r>
      <w:r w:rsidRPr="002D35F5">
        <w:rPr>
          <w:rFonts w:asciiTheme="minorHAnsi" w:hAnsiTheme="minorHAnsi" w:cs="Calibri"/>
          <w:b/>
          <w:highlight w:val="yellow"/>
        </w:rPr>
        <w:t>202</w:t>
      </w:r>
      <w:r>
        <w:rPr>
          <w:rFonts w:asciiTheme="minorHAnsi" w:hAnsiTheme="minorHAnsi" w:cs="Calibri"/>
          <w:b/>
          <w:highlight w:val="yellow"/>
        </w:rPr>
        <w:t>4/</w:t>
      </w:r>
      <w:r w:rsidR="001262FE">
        <w:rPr>
          <w:rFonts w:asciiTheme="minorHAnsi" w:hAnsiTheme="minorHAnsi" w:cs="Calibri"/>
          <w:b/>
          <w:highlight w:val="yellow"/>
        </w:rPr>
        <w:t>streda</w:t>
      </w:r>
      <w:r w:rsidRPr="002D35F5">
        <w:rPr>
          <w:rFonts w:asciiTheme="minorHAnsi" w:hAnsiTheme="minorHAnsi" w:cs="Calibri"/>
          <w:b/>
          <w:highlight w:val="yellow"/>
        </w:rPr>
        <w:t xml:space="preserve">, </w:t>
      </w:r>
      <w:r w:rsidR="000D6F2C">
        <w:rPr>
          <w:rFonts w:asciiTheme="minorHAnsi" w:hAnsiTheme="minorHAnsi" w:cs="Calibri"/>
          <w:b/>
          <w:highlight w:val="yellow"/>
        </w:rPr>
        <w:t>9</w:t>
      </w:r>
      <w:r w:rsidRPr="002D35F5">
        <w:rPr>
          <w:rFonts w:asciiTheme="minorHAnsi" w:hAnsiTheme="minorHAnsi" w:cs="Calibri"/>
          <w:b/>
          <w:highlight w:val="yellow"/>
        </w:rPr>
        <w:t xml:space="preserve">.00 </w:t>
      </w:r>
      <w:r w:rsidR="003E5064">
        <w:rPr>
          <w:rFonts w:asciiTheme="minorHAnsi" w:hAnsiTheme="minorHAnsi" w:cs="Calibri"/>
          <w:b/>
          <w:highlight w:val="yellow"/>
        </w:rPr>
        <w:t>hod.</w:t>
      </w:r>
    </w:p>
    <w:p w14:paraId="36312438" w14:textId="77777777" w:rsidR="00750CEF" w:rsidRPr="001C30BD" w:rsidRDefault="00750CEF" w:rsidP="00750CEF">
      <w:pPr>
        <w:spacing w:after="0" w:line="240" w:lineRule="auto"/>
        <w:ind w:left="708" w:hanging="708"/>
        <w:rPr>
          <w:rFonts w:cs="Calibri"/>
          <w:b/>
          <w:iCs/>
        </w:rPr>
      </w:pPr>
      <w:r>
        <w:rPr>
          <w:rFonts w:cs="Calibri"/>
          <w:sz w:val="21"/>
          <w:szCs w:val="21"/>
        </w:rPr>
        <w:t>Pripojenie sa a nastavenie zariadenia</w:t>
      </w:r>
      <w:r w:rsidRPr="00C7776D">
        <w:rPr>
          <w:rFonts w:cs="Calibri"/>
          <w:sz w:val="21"/>
          <w:szCs w:val="21"/>
        </w:rPr>
        <w:t>:</w:t>
      </w:r>
      <w:r>
        <w:rPr>
          <w:rFonts w:cs="Calibri"/>
          <w:sz w:val="21"/>
          <w:szCs w:val="21"/>
        </w:rPr>
        <w:t xml:space="preserve"> od </w:t>
      </w:r>
      <w:r w:rsidR="003E5064">
        <w:rPr>
          <w:rFonts w:cs="Calibri"/>
          <w:sz w:val="21"/>
          <w:szCs w:val="21"/>
        </w:rPr>
        <w:t>8</w:t>
      </w:r>
      <w:r>
        <w:rPr>
          <w:rFonts w:cs="Calibri"/>
          <w:sz w:val="21"/>
          <w:szCs w:val="21"/>
        </w:rPr>
        <w:t>.</w:t>
      </w:r>
      <w:r w:rsidR="003E5064">
        <w:rPr>
          <w:rFonts w:cs="Calibri"/>
          <w:sz w:val="21"/>
          <w:szCs w:val="21"/>
        </w:rPr>
        <w:t>15 hod.</w:t>
      </w:r>
      <w:r>
        <w:rPr>
          <w:rFonts w:cs="Calibri"/>
          <w:sz w:val="21"/>
          <w:szCs w:val="21"/>
        </w:rPr>
        <w:t xml:space="preserve"> </w:t>
      </w:r>
    </w:p>
    <w:p w14:paraId="16473962" w14:textId="77777777" w:rsidR="00750CEF" w:rsidRDefault="00750CEF" w:rsidP="00750CEF">
      <w:pPr>
        <w:shd w:val="clear" w:color="auto" w:fill="FFFFFF" w:themeFill="background1"/>
        <w:spacing w:after="0" w:line="240" w:lineRule="auto"/>
        <w:rPr>
          <w:rFonts w:asciiTheme="minorHAnsi" w:hAnsiTheme="minorHAnsi" w:cs="Calibri"/>
          <w:bCs/>
          <w:color w:val="000000" w:themeColor="text1"/>
        </w:rPr>
      </w:pPr>
      <w:r w:rsidRPr="00606299">
        <w:rPr>
          <w:rFonts w:asciiTheme="minorHAnsi" w:hAnsiTheme="minorHAnsi" w:cs="Calibri"/>
          <w:bCs/>
          <w:color w:val="000000" w:themeColor="text1"/>
        </w:rPr>
        <w:t>Webinár = online prístup</w:t>
      </w:r>
      <w:r>
        <w:rPr>
          <w:rFonts w:asciiTheme="minorHAnsi" w:hAnsiTheme="minorHAnsi" w:cs="Calibri"/>
          <w:bCs/>
          <w:color w:val="000000" w:themeColor="text1"/>
        </w:rPr>
        <w:t xml:space="preserve"> (zároveň máte aj prístup k záznamu z webinára od nasledujúceho dňa)</w:t>
      </w:r>
    </w:p>
    <w:p w14:paraId="4571318E" w14:textId="77777777" w:rsidR="00750CEF" w:rsidRPr="00480894" w:rsidRDefault="00750CEF" w:rsidP="00750CEF">
      <w:pPr>
        <w:shd w:val="clear" w:color="auto" w:fill="FFFFFF" w:themeFill="background1"/>
        <w:spacing w:after="0"/>
        <w:rPr>
          <w:rFonts w:asciiTheme="minorHAnsi" w:hAnsiTheme="minorHAnsi" w:cs="Calibri"/>
          <w:bCs/>
          <w:color w:val="000000" w:themeColor="text1"/>
          <w:sz w:val="8"/>
          <w:szCs w:val="8"/>
        </w:rPr>
      </w:pPr>
    </w:p>
    <w:p w14:paraId="2286DCF8" w14:textId="3A4192C0" w:rsidR="00750CEF" w:rsidRPr="004E70EC" w:rsidRDefault="00750CEF" w:rsidP="00750CEF">
      <w:pPr>
        <w:shd w:val="clear" w:color="auto" w:fill="FFFFFF" w:themeFill="background1"/>
        <w:spacing w:after="0"/>
        <w:rPr>
          <w:rFonts w:asciiTheme="minorHAnsi" w:hAnsiTheme="minorHAnsi" w:cs="Calibri"/>
          <w:b/>
          <w:color w:val="943634" w:themeColor="accent2" w:themeShade="BF"/>
        </w:rPr>
      </w:pPr>
      <w:r>
        <w:rPr>
          <w:rFonts w:asciiTheme="minorHAnsi" w:hAnsiTheme="minorHAnsi" w:cs="Calibri"/>
          <w:b/>
          <w:highlight w:val="yellow"/>
        </w:rPr>
        <w:t>Záznam z webinára</w:t>
      </w:r>
      <w:r w:rsidRPr="00527DC1">
        <w:rPr>
          <w:rFonts w:asciiTheme="minorHAnsi" w:hAnsiTheme="minorHAnsi" w:cs="Calibri"/>
          <w:b/>
          <w:highlight w:val="yellow"/>
        </w:rPr>
        <w:t>:</w:t>
      </w:r>
      <w:r w:rsidR="000D6F2C">
        <w:rPr>
          <w:rFonts w:asciiTheme="minorHAnsi" w:hAnsiTheme="minorHAnsi" w:cs="Calibri"/>
          <w:b/>
          <w:highlight w:val="yellow"/>
        </w:rPr>
        <w:t xml:space="preserve">   </w:t>
      </w:r>
      <w:r w:rsidR="001B03D9">
        <w:rPr>
          <w:rFonts w:asciiTheme="minorHAnsi" w:hAnsiTheme="minorHAnsi" w:cs="Calibri"/>
          <w:b/>
          <w:highlight w:val="yellow"/>
        </w:rPr>
        <w:t>2</w:t>
      </w:r>
      <w:r w:rsidR="001262FE">
        <w:rPr>
          <w:rFonts w:asciiTheme="minorHAnsi" w:hAnsiTheme="minorHAnsi" w:cs="Calibri"/>
          <w:b/>
          <w:highlight w:val="yellow"/>
        </w:rPr>
        <w:t>8</w:t>
      </w:r>
      <w:r w:rsidRPr="002D35F5">
        <w:rPr>
          <w:rFonts w:asciiTheme="minorHAnsi" w:hAnsiTheme="minorHAnsi" w:cs="Calibri"/>
          <w:b/>
          <w:highlight w:val="yellow"/>
        </w:rPr>
        <w:t>.</w:t>
      </w:r>
      <w:r w:rsidR="00A012E7">
        <w:rPr>
          <w:rFonts w:asciiTheme="minorHAnsi" w:hAnsiTheme="minorHAnsi" w:cs="Calibri"/>
          <w:b/>
          <w:highlight w:val="yellow"/>
        </w:rPr>
        <w:t xml:space="preserve"> 11.</w:t>
      </w:r>
      <w:r w:rsidR="000D6F2C">
        <w:rPr>
          <w:rFonts w:asciiTheme="minorHAnsi" w:hAnsiTheme="minorHAnsi" w:cs="Calibri"/>
          <w:b/>
          <w:highlight w:val="yellow"/>
        </w:rPr>
        <w:t xml:space="preserve"> </w:t>
      </w:r>
      <w:r w:rsidRPr="002D35F5">
        <w:rPr>
          <w:rFonts w:asciiTheme="minorHAnsi" w:hAnsiTheme="minorHAnsi" w:cs="Calibri"/>
          <w:b/>
          <w:highlight w:val="yellow"/>
        </w:rPr>
        <w:t xml:space="preserve">- </w:t>
      </w:r>
      <w:r w:rsidR="001262FE">
        <w:rPr>
          <w:rFonts w:asciiTheme="minorHAnsi" w:hAnsiTheme="minorHAnsi" w:cs="Calibri"/>
          <w:b/>
          <w:highlight w:val="yellow"/>
        </w:rPr>
        <w:t>4</w:t>
      </w:r>
      <w:r w:rsidRPr="002D35F5">
        <w:rPr>
          <w:rFonts w:asciiTheme="minorHAnsi" w:hAnsiTheme="minorHAnsi" w:cs="Calibri"/>
          <w:b/>
          <w:highlight w:val="yellow"/>
        </w:rPr>
        <w:t>.</w:t>
      </w:r>
      <w:r w:rsidR="000D6F2C">
        <w:rPr>
          <w:rFonts w:asciiTheme="minorHAnsi" w:hAnsiTheme="minorHAnsi" w:cs="Calibri"/>
          <w:b/>
          <w:highlight w:val="yellow"/>
        </w:rPr>
        <w:t xml:space="preserve"> </w:t>
      </w:r>
      <w:r w:rsidR="00094D9E">
        <w:rPr>
          <w:rFonts w:asciiTheme="minorHAnsi" w:hAnsiTheme="minorHAnsi" w:cs="Calibri"/>
          <w:b/>
          <w:highlight w:val="yellow"/>
        </w:rPr>
        <w:t>1</w:t>
      </w:r>
      <w:r w:rsidR="00A012E7">
        <w:rPr>
          <w:rFonts w:asciiTheme="minorHAnsi" w:hAnsiTheme="minorHAnsi" w:cs="Calibri"/>
          <w:b/>
          <w:highlight w:val="yellow"/>
        </w:rPr>
        <w:t>2</w:t>
      </w:r>
      <w:r w:rsidRPr="002D35F5">
        <w:rPr>
          <w:rFonts w:asciiTheme="minorHAnsi" w:hAnsiTheme="minorHAnsi" w:cs="Calibri"/>
          <w:b/>
          <w:highlight w:val="yellow"/>
        </w:rPr>
        <w:t>.</w:t>
      </w:r>
      <w:r w:rsidR="000D6F2C">
        <w:rPr>
          <w:rFonts w:asciiTheme="minorHAnsi" w:hAnsiTheme="minorHAnsi" w:cs="Calibri"/>
          <w:b/>
          <w:highlight w:val="yellow"/>
        </w:rPr>
        <w:t xml:space="preserve"> </w:t>
      </w:r>
      <w:r w:rsidRPr="002D35F5">
        <w:rPr>
          <w:rFonts w:asciiTheme="minorHAnsi" w:hAnsiTheme="minorHAnsi" w:cs="Calibri"/>
          <w:b/>
          <w:highlight w:val="yellow"/>
        </w:rPr>
        <w:t>202</w:t>
      </w:r>
      <w:r>
        <w:rPr>
          <w:rFonts w:asciiTheme="minorHAnsi" w:hAnsiTheme="minorHAnsi" w:cs="Calibri"/>
          <w:b/>
          <w:highlight w:val="yellow"/>
        </w:rPr>
        <w:t>4</w:t>
      </w:r>
      <w:r w:rsidRPr="002D35F5">
        <w:rPr>
          <w:rFonts w:asciiTheme="minorHAnsi" w:hAnsiTheme="minorHAnsi" w:cs="Calibri"/>
          <w:b/>
          <w:highlight w:val="yellow"/>
        </w:rPr>
        <w:t xml:space="preserve"> (do 24.00 h</w:t>
      </w:r>
      <w:r w:rsidR="003E5064">
        <w:rPr>
          <w:rFonts w:asciiTheme="minorHAnsi" w:hAnsiTheme="minorHAnsi" w:cs="Calibri"/>
          <w:b/>
          <w:highlight w:val="yellow"/>
        </w:rPr>
        <w:t>.</w:t>
      </w:r>
      <w:r w:rsidRPr="002D35F5">
        <w:rPr>
          <w:rFonts w:asciiTheme="minorHAnsi" w:hAnsiTheme="minorHAnsi" w:cs="Calibri"/>
          <w:b/>
          <w:highlight w:val="yellow"/>
        </w:rPr>
        <w:t>)</w:t>
      </w:r>
    </w:p>
    <w:p w14:paraId="2AD7DB67" w14:textId="77777777" w:rsidR="00750CEF" w:rsidRPr="007314F4" w:rsidRDefault="00750CEF" w:rsidP="00750CEF">
      <w:pPr>
        <w:spacing w:after="0" w:line="240" w:lineRule="auto"/>
        <w:rPr>
          <w:rFonts w:cs="Calibri"/>
          <w:sz w:val="21"/>
          <w:szCs w:val="21"/>
        </w:rPr>
      </w:pPr>
      <w:r w:rsidRPr="00E31B32">
        <w:rPr>
          <w:rFonts w:cs="Calibri"/>
          <w:sz w:val="21"/>
          <w:szCs w:val="21"/>
        </w:rPr>
        <w:t>záznam z</w:t>
      </w:r>
      <w:r>
        <w:rPr>
          <w:rFonts w:cs="Calibri"/>
          <w:sz w:val="21"/>
          <w:szCs w:val="21"/>
        </w:rPr>
        <w:t> </w:t>
      </w:r>
      <w:r w:rsidRPr="00E31B32">
        <w:rPr>
          <w:rFonts w:cs="Calibri"/>
          <w:sz w:val="21"/>
          <w:szCs w:val="21"/>
        </w:rPr>
        <w:t>webinára</w:t>
      </w:r>
      <w:r>
        <w:rPr>
          <w:rFonts w:cs="Calibri"/>
          <w:sz w:val="21"/>
          <w:szCs w:val="21"/>
        </w:rPr>
        <w:t xml:space="preserve"> – pokyny na str. 2</w:t>
      </w:r>
    </w:p>
    <w:p w14:paraId="3608D8EF" w14:textId="77777777" w:rsidR="00090AA8" w:rsidRDefault="001262FE" w:rsidP="00582026">
      <w:pPr>
        <w:spacing w:after="0"/>
        <w:ind w:left="284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Cs/>
          <w:noProof/>
          <w:color w:val="000000"/>
          <w:sz w:val="24"/>
          <w:szCs w:val="24"/>
        </w:rPr>
        <w:pict w14:anchorId="01617AB0">
          <v:line id="Rovná spojnica 2" o:spid="_x0000_s2050" style="position:absolute;left:0;text-align:left;z-index:251660288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margin;mso-height-relative:margin" from="1.7pt,14.55pt" to="498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" strokecolor="#a5a5a5 [2092]" strokeweight="1.25pt">
            <o:lock v:ext="edit" shapetype="f"/>
          </v:line>
        </w:pict>
      </w:r>
    </w:p>
    <w:p w14:paraId="0C770C7D" w14:textId="77777777" w:rsidR="00090AA8" w:rsidRDefault="00582026" w:rsidP="00582026">
      <w:pPr>
        <w:spacing w:after="0"/>
        <w:ind w:left="284"/>
        <w:rPr>
          <w:rFonts w:asciiTheme="minorHAnsi" w:hAnsiTheme="minorHAnsi" w:cstheme="minorHAnsi"/>
          <w:b/>
          <w:color w:val="0066FF"/>
          <w:sz w:val="21"/>
          <w:szCs w:val="21"/>
        </w:rPr>
      </w:pPr>
      <w:r w:rsidRPr="00E829CF">
        <w:rPr>
          <w:rFonts w:asciiTheme="minorHAnsi" w:hAnsiTheme="minorHAnsi" w:cstheme="minorHAnsi"/>
          <w:b/>
          <w:bCs/>
          <w:sz w:val="21"/>
          <w:szCs w:val="21"/>
        </w:rPr>
        <w:t>LEKTOR</w:t>
      </w:r>
      <w:r w:rsidR="00090AA8">
        <w:rPr>
          <w:rFonts w:asciiTheme="minorHAnsi" w:hAnsiTheme="minorHAnsi" w:cstheme="minorHAnsi"/>
          <w:b/>
          <w:bCs/>
          <w:sz w:val="21"/>
          <w:szCs w:val="21"/>
        </w:rPr>
        <w:t>KA</w:t>
      </w:r>
      <w:r w:rsidRPr="00E829CF">
        <w:rPr>
          <w:rFonts w:asciiTheme="minorHAnsi" w:hAnsiTheme="minorHAnsi" w:cstheme="minorHAnsi"/>
          <w:b/>
          <w:bCs/>
          <w:sz w:val="21"/>
          <w:szCs w:val="21"/>
        </w:rPr>
        <w:t>:</w:t>
      </w:r>
      <w:r w:rsidRPr="00E829CF">
        <w:rPr>
          <w:rFonts w:asciiTheme="minorHAnsi" w:hAnsiTheme="minorHAnsi" w:cstheme="minorHAnsi"/>
          <w:b/>
          <w:color w:val="0066FF"/>
          <w:sz w:val="21"/>
          <w:szCs w:val="21"/>
        </w:rPr>
        <w:t xml:space="preserve">   </w:t>
      </w:r>
    </w:p>
    <w:p w14:paraId="4E26CBB6" w14:textId="77777777" w:rsidR="00582026" w:rsidRPr="00E829CF" w:rsidRDefault="001B03D9" w:rsidP="00582026">
      <w:pPr>
        <w:spacing w:after="0"/>
        <w:ind w:left="284"/>
        <w:rPr>
          <w:rFonts w:asciiTheme="minorHAnsi" w:hAnsiTheme="minorHAnsi" w:cstheme="minorHAnsi"/>
          <w:b/>
          <w:color w:val="0000FF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Ing. </w:t>
      </w:r>
      <w:r w:rsidR="00F14484">
        <w:rPr>
          <w:rFonts w:asciiTheme="minorHAnsi" w:hAnsiTheme="minorHAnsi" w:cstheme="minorHAnsi"/>
          <w:b/>
          <w:bCs/>
          <w:color w:val="0000FF"/>
          <w:sz w:val="24"/>
          <w:szCs w:val="24"/>
        </w:rPr>
        <w:t>Erika Kusová</w:t>
      </w:r>
    </w:p>
    <w:p w14:paraId="4161D6B7" w14:textId="77777777" w:rsidR="00582026" w:rsidRPr="00E829CF" w:rsidRDefault="00582026" w:rsidP="00582026">
      <w:pPr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b/>
          <w:iCs/>
          <w:sz w:val="10"/>
          <w:szCs w:val="10"/>
        </w:rPr>
      </w:pPr>
    </w:p>
    <w:p w14:paraId="6176FCE6" w14:textId="77777777" w:rsidR="00582026" w:rsidRPr="00E829CF" w:rsidRDefault="00582026" w:rsidP="00582026">
      <w:pPr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iCs/>
          <w:sz w:val="21"/>
          <w:szCs w:val="21"/>
        </w:rPr>
      </w:pPr>
      <w:r w:rsidRPr="00E829CF">
        <w:rPr>
          <w:rFonts w:asciiTheme="minorHAnsi" w:hAnsiTheme="minorHAnsi" w:cstheme="minorHAnsi"/>
          <w:b/>
          <w:iCs/>
          <w:sz w:val="21"/>
          <w:szCs w:val="21"/>
        </w:rPr>
        <w:t>ÚČASTNÍCKY POPLATOK</w:t>
      </w:r>
      <w:r w:rsidRPr="00E829CF">
        <w:rPr>
          <w:rFonts w:asciiTheme="minorHAnsi" w:hAnsiTheme="minorHAnsi" w:cstheme="minorHAnsi"/>
          <w:iCs/>
          <w:sz w:val="21"/>
          <w:szCs w:val="21"/>
        </w:rPr>
        <w:t xml:space="preserve">: </w:t>
      </w:r>
    </w:p>
    <w:p w14:paraId="2CD0FC44" w14:textId="77777777" w:rsidR="00582026" w:rsidRPr="00E829CF" w:rsidRDefault="00582026" w:rsidP="00582026">
      <w:pPr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bCs/>
          <w:sz w:val="21"/>
          <w:szCs w:val="21"/>
        </w:rPr>
      </w:pPr>
      <w:r w:rsidRPr="00E829CF">
        <w:rPr>
          <w:rFonts w:asciiTheme="minorHAnsi" w:hAnsiTheme="minorHAnsi" w:cstheme="minorHAnsi"/>
          <w:sz w:val="21"/>
          <w:szCs w:val="21"/>
        </w:rPr>
        <w:t xml:space="preserve">pre členov RVC </w:t>
      </w:r>
      <w:r w:rsidR="00FF26F7" w:rsidRPr="00E829CF">
        <w:rPr>
          <w:rFonts w:asciiTheme="minorHAnsi" w:hAnsiTheme="minorHAnsi" w:cstheme="minorHAnsi"/>
          <w:sz w:val="21"/>
          <w:szCs w:val="21"/>
        </w:rPr>
        <w:t>PO</w:t>
      </w:r>
      <w:r w:rsidRPr="00E829CF">
        <w:rPr>
          <w:rFonts w:asciiTheme="minorHAnsi" w:hAnsiTheme="minorHAnsi" w:cstheme="minorHAnsi"/>
          <w:b/>
          <w:sz w:val="21"/>
          <w:szCs w:val="21"/>
        </w:rPr>
        <w:t xml:space="preserve">:   </w:t>
      </w:r>
      <w:r w:rsidRPr="003672A4">
        <w:rPr>
          <w:rFonts w:asciiTheme="minorHAnsi" w:hAnsiTheme="minorHAnsi" w:cstheme="minorHAnsi"/>
          <w:b/>
          <w:color w:val="0000FF"/>
          <w:sz w:val="21"/>
          <w:szCs w:val="21"/>
        </w:rPr>
        <w:t>27,- €/účastník</w:t>
      </w:r>
    </w:p>
    <w:p w14:paraId="686A8814" w14:textId="77777777" w:rsidR="00582026" w:rsidRPr="00E829CF" w:rsidRDefault="00582026" w:rsidP="00582026">
      <w:pPr>
        <w:pStyle w:val="Zkladntext"/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b/>
          <w:color w:val="0066FF"/>
          <w:sz w:val="21"/>
          <w:szCs w:val="21"/>
        </w:rPr>
      </w:pPr>
      <w:r w:rsidRPr="00E829CF">
        <w:rPr>
          <w:rFonts w:asciiTheme="minorHAnsi" w:hAnsiTheme="minorHAnsi" w:cstheme="minorHAnsi"/>
          <w:sz w:val="21"/>
          <w:szCs w:val="21"/>
        </w:rPr>
        <w:t>pre nečlenov</w:t>
      </w:r>
      <w:r w:rsidRPr="00E829CF">
        <w:rPr>
          <w:rFonts w:asciiTheme="minorHAnsi" w:hAnsiTheme="minorHAnsi" w:cstheme="minorHAnsi"/>
          <w:bCs/>
          <w:sz w:val="21"/>
          <w:szCs w:val="21"/>
        </w:rPr>
        <w:t xml:space="preserve">:   </w:t>
      </w:r>
      <w:r w:rsidR="00FF26F7" w:rsidRPr="00E829CF">
        <w:rPr>
          <w:rFonts w:asciiTheme="minorHAnsi" w:hAnsiTheme="minorHAnsi" w:cstheme="minorHAnsi"/>
          <w:bCs/>
          <w:sz w:val="21"/>
          <w:szCs w:val="21"/>
        </w:rPr>
        <w:t xml:space="preserve">          </w:t>
      </w:r>
      <w:r w:rsidRPr="003672A4">
        <w:rPr>
          <w:rFonts w:asciiTheme="minorHAnsi" w:hAnsiTheme="minorHAnsi" w:cstheme="minorHAnsi"/>
          <w:b/>
          <w:color w:val="0000FF"/>
          <w:sz w:val="21"/>
          <w:szCs w:val="21"/>
        </w:rPr>
        <w:t>42,- €/účastník</w:t>
      </w:r>
    </w:p>
    <w:p w14:paraId="59F35D20" w14:textId="77777777" w:rsidR="00582026" w:rsidRPr="00E829CF" w:rsidRDefault="00582026" w:rsidP="00582026">
      <w:pPr>
        <w:pStyle w:val="Zkladntext"/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sz w:val="10"/>
          <w:szCs w:val="10"/>
        </w:rPr>
      </w:pPr>
    </w:p>
    <w:p w14:paraId="68488A1C" w14:textId="77777777" w:rsidR="00582026" w:rsidRPr="003672A4" w:rsidRDefault="00582026" w:rsidP="00582026">
      <w:pPr>
        <w:pStyle w:val="Zkladntext"/>
        <w:tabs>
          <w:tab w:val="right" w:pos="4678"/>
          <w:tab w:val="right" w:pos="4962"/>
        </w:tabs>
        <w:spacing w:after="0"/>
        <w:ind w:left="284"/>
        <w:rPr>
          <w:rFonts w:cs="Calibri"/>
          <w:b/>
          <w:color w:val="0000FF"/>
          <w:sz w:val="21"/>
          <w:szCs w:val="21"/>
        </w:rPr>
      </w:pPr>
      <w:r w:rsidRPr="00E829CF">
        <w:rPr>
          <w:rFonts w:asciiTheme="minorHAnsi" w:hAnsiTheme="minorHAnsi" w:cstheme="minorHAnsi"/>
          <w:sz w:val="21"/>
          <w:szCs w:val="21"/>
        </w:rPr>
        <w:t>IBAN</w:t>
      </w:r>
      <w:r w:rsidRPr="003672A4">
        <w:rPr>
          <w:rFonts w:asciiTheme="minorHAnsi" w:hAnsiTheme="minorHAnsi" w:cstheme="minorHAnsi"/>
          <w:color w:val="0000FF"/>
          <w:sz w:val="21"/>
          <w:szCs w:val="21"/>
        </w:rPr>
        <w:t xml:space="preserve">: </w:t>
      </w:r>
      <w:r w:rsidR="00014768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  <w:r w:rsidRPr="003672A4">
        <w:rPr>
          <w:rFonts w:cs="Calibri"/>
          <w:b/>
          <w:color w:val="0000FF"/>
          <w:sz w:val="21"/>
          <w:szCs w:val="21"/>
        </w:rPr>
        <w:t xml:space="preserve">SK49 0200 0000 00257892 2254 </w:t>
      </w:r>
    </w:p>
    <w:p w14:paraId="41E74D2E" w14:textId="3CEF32BC" w:rsidR="00582026" w:rsidRPr="003672A4" w:rsidRDefault="001262FE" w:rsidP="00582026">
      <w:pPr>
        <w:pStyle w:val="Zkladntext"/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b/>
          <w:color w:val="0000FF"/>
          <w:sz w:val="21"/>
          <w:szCs w:val="21"/>
        </w:rPr>
      </w:pPr>
      <w:r>
        <w:rPr>
          <w:rFonts w:asciiTheme="minorHAnsi" w:hAnsiTheme="minorHAnsi" w:cstheme="minorHAnsi"/>
          <w:b/>
          <w:noProof/>
          <w:color w:val="0066FF"/>
          <w:sz w:val="24"/>
          <w:szCs w:val="24"/>
          <w:lang w:eastAsia="sk-SK"/>
        </w:rPr>
        <w:pict w14:anchorId="13AC7587">
          <v:roundrect id="Obdĺžnik: zaoblené rohy 3" o:spid="_x0000_s2054" href="https://www.rvcvychod.sk/presov/prihlaska.php?pr=2419" style="position:absolute;left:0;text-align:left;margin-left:60.3pt;margin-top:18.5pt;width:189.95pt;height:29.9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10923f" o:button="t" fillcolor="#2fffff" strokecolor="gray [1629]" strokeweight="1.5pt">
            <v:fill o:detectmouseclick="t"/>
            <v:textbox>
              <w:txbxContent>
                <w:p w14:paraId="4264924B" w14:textId="281310B3" w:rsidR="00C74681" w:rsidRPr="00AA5869" w:rsidRDefault="00C74681" w:rsidP="00C74681">
                  <w:pPr>
                    <w:jc w:val="center"/>
                    <w:rPr>
                      <w:b/>
                      <w:bCs/>
                      <w:color w:val="660066"/>
                      <w:sz w:val="28"/>
                      <w:szCs w:val="28"/>
                    </w:rPr>
                  </w:pPr>
                  <w:hyperlink r:id="rId10" w:history="1">
                    <w:r w:rsidRPr="00AA5869">
                      <w:rPr>
                        <w:rStyle w:val="Hypertextovprepojenie"/>
                        <w:b/>
                        <w:bCs/>
                        <w:color w:val="660066"/>
                        <w:sz w:val="28"/>
                        <w:szCs w:val="28"/>
                      </w:rPr>
                      <w:t>ELEKTRONICKÁ PRIHLÁŠKA</w:t>
                    </w:r>
                  </w:hyperlink>
                </w:p>
              </w:txbxContent>
            </v:textbox>
          </v:roundrect>
        </w:pict>
      </w:r>
      <w:r w:rsidR="00582026" w:rsidRPr="003672A4">
        <w:rPr>
          <w:rFonts w:asciiTheme="minorHAnsi" w:hAnsiTheme="minorHAnsi" w:cstheme="minorHAnsi"/>
          <w:color w:val="000000" w:themeColor="text1"/>
          <w:sz w:val="21"/>
          <w:szCs w:val="21"/>
        </w:rPr>
        <w:t>VS:</w:t>
      </w:r>
      <w:r w:rsidR="00582026" w:rsidRPr="003672A4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  <w:r w:rsidR="009F635C">
        <w:rPr>
          <w:rFonts w:asciiTheme="minorHAnsi" w:hAnsiTheme="minorHAnsi" w:cstheme="minorHAnsi"/>
          <w:color w:val="0000FF"/>
          <w:sz w:val="21"/>
          <w:szCs w:val="21"/>
        </w:rPr>
        <w:t xml:space="preserve">    </w:t>
      </w:r>
      <w:r w:rsidR="00582026" w:rsidRPr="003672A4">
        <w:rPr>
          <w:rFonts w:asciiTheme="minorHAnsi" w:hAnsiTheme="minorHAnsi" w:cstheme="minorHAnsi"/>
          <w:color w:val="0000FF"/>
          <w:sz w:val="21"/>
          <w:szCs w:val="21"/>
        </w:rPr>
        <w:t xml:space="preserve"> </w:t>
      </w:r>
      <w:r w:rsidR="001B03D9">
        <w:rPr>
          <w:rFonts w:asciiTheme="minorHAnsi" w:hAnsiTheme="minorHAnsi" w:cstheme="minorHAnsi"/>
          <w:b/>
          <w:color w:val="0000FF"/>
          <w:sz w:val="21"/>
          <w:szCs w:val="21"/>
        </w:rPr>
        <w:t>2</w:t>
      </w:r>
      <w:r>
        <w:rPr>
          <w:rFonts w:asciiTheme="minorHAnsi" w:hAnsiTheme="minorHAnsi" w:cstheme="minorHAnsi"/>
          <w:b/>
          <w:color w:val="0000FF"/>
          <w:sz w:val="21"/>
          <w:szCs w:val="21"/>
        </w:rPr>
        <w:t>7</w:t>
      </w:r>
      <w:r w:rsidR="00094D9E">
        <w:rPr>
          <w:rFonts w:asciiTheme="minorHAnsi" w:hAnsiTheme="minorHAnsi" w:cstheme="minorHAnsi"/>
          <w:b/>
          <w:color w:val="0000FF"/>
          <w:sz w:val="21"/>
          <w:szCs w:val="21"/>
        </w:rPr>
        <w:t>1</w:t>
      </w:r>
      <w:r w:rsidR="00A012E7">
        <w:rPr>
          <w:rFonts w:asciiTheme="minorHAnsi" w:hAnsiTheme="minorHAnsi" w:cstheme="minorHAnsi"/>
          <w:b/>
          <w:color w:val="0000FF"/>
          <w:sz w:val="21"/>
          <w:szCs w:val="21"/>
        </w:rPr>
        <w:t>1</w:t>
      </w:r>
      <w:r w:rsidR="005C0013">
        <w:rPr>
          <w:rFonts w:asciiTheme="minorHAnsi" w:hAnsiTheme="minorHAnsi" w:cstheme="minorHAnsi"/>
          <w:b/>
          <w:color w:val="0000FF"/>
          <w:sz w:val="21"/>
          <w:szCs w:val="21"/>
        </w:rPr>
        <w:t>24</w:t>
      </w:r>
    </w:p>
    <w:p w14:paraId="6188C4F6" w14:textId="77777777" w:rsidR="00582026" w:rsidRPr="00DF75D9" w:rsidRDefault="00582026" w:rsidP="001B03D9">
      <w:pPr>
        <w:pStyle w:val="Zkladntext"/>
        <w:tabs>
          <w:tab w:val="right" w:pos="4678"/>
          <w:tab w:val="right" w:pos="4962"/>
        </w:tabs>
        <w:spacing w:after="0"/>
        <w:ind w:left="284"/>
        <w:rPr>
          <w:rFonts w:asciiTheme="minorHAnsi" w:hAnsiTheme="minorHAnsi" w:cstheme="minorHAnsi"/>
          <w:b/>
          <w:color w:val="0066FF"/>
          <w:sz w:val="24"/>
          <w:szCs w:val="24"/>
        </w:rPr>
        <w:sectPr w:rsidR="00582026" w:rsidRPr="00DF75D9" w:rsidSect="0077766B">
          <w:type w:val="continuous"/>
          <w:pgSz w:w="11906" w:h="16838"/>
          <w:pgMar w:top="851" w:right="992" w:bottom="851" w:left="992" w:header="425" w:footer="196" w:gutter="0"/>
          <w:cols w:num="2" w:sep="1" w:space="0"/>
          <w:docGrid w:linePitch="360"/>
        </w:sectPr>
      </w:pPr>
    </w:p>
    <w:p w14:paraId="56F8F6BE" w14:textId="77777777" w:rsidR="00582026" w:rsidRDefault="00582026" w:rsidP="005820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aps/>
          <w:color w:val="000000"/>
          <w:sz w:val="6"/>
          <w:szCs w:val="6"/>
          <w:lang w:eastAsia="sk-SK"/>
        </w:rPr>
      </w:pPr>
    </w:p>
    <w:p w14:paraId="281ECE03" w14:textId="77777777" w:rsidR="001B03D9" w:rsidRDefault="001B03D9" w:rsidP="005820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aps/>
          <w:color w:val="000000"/>
          <w:sz w:val="6"/>
          <w:szCs w:val="6"/>
          <w:lang w:eastAsia="sk-SK"/>
        </w:rPr>
      </w:pPr>
    </w:p>
    <w:p w14:paraId="40D20DA6" w14:textId="77777777" w:rsidR="001B03D9" w:rsidRDefault="001B03D9" w:rsidP="005820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aps/>
          <w:color w:val="000000"/>
          <w:sz w:val="6"/>
          <w:szCs w:val="6"/>
          <w:lang w:eastAsia="sk-SK"/>
        </w:rPr>
      </w:pPr>
    </w:p>
    <w:p w14:paraId="55627ADC" w14:textId="77777777" w:rsidR="001B03D9" w:rsidRPr="00CE307E" w:rsidRDefault="001B03D9" w:rsidP="0058202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aps/>
          <w:color w:val="000000"/>
          <w:sz w:val="6"/>
          <w:szCs w:val="6"/>
          <w:lang w:eastAsia="sk-SK"/>
        </w:rPr>
      </w:pPr>
    </w:p>
    <w:p w14:paraId="3E1036CB" w14:textId="77777777" w:rsidR="000D6F2C" w:rsidRDefault="000D6F2C" w:rsidP="00750CEF">
      <w:pPr>
        <w:autoSpaceDE w:val="0"/>
        <w:autoSpaceDN w:val="0"/>
        <w:adjustRightInd w:val="0"/>
        <w:spacing w:after="0" w:line="240" w:lineRule="auto"/>
        <w:rPr>
          <w:b/>
        </w:rPr>
      </w:pPr>
      <w:r w:rsidRPr="000D6F2C">
        <w:rPr>
          <w:b/>
        </w:rPr>
        <w:t xml:space="preserve">PROGRAM SEMINÁRA: </w:t>
      </w:r>
    </w:p>
    <w:p w14:paraId="0F12E0AB" w14:textId="77777777" w:rsidR="003E5064" w:rsidRPr="001B03D9" w:rsidRDefault="003E5064" w:rsidP="00750CEF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14:paraId="3B684112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teória a prax v podmienkach samosprávy </w:t>
      </w:r>
    </w:p>
    <w:p w14:paraId="59336D7D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prehľad informačných systémov </w:t>
      </w:r>
    </w:p>
    <w:p w14:paraId="7B10ED33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interné a externé informačné systémy, integrácie, overovanie údajov a referenciácia </w:t>
      </w:r>
    </w:p>
    <w:p w14:paraId="75D30EC7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centrálny metainformačný systém metaIS a koncepcia rozvoja IT </w:t>
      </w:r>
    </w:p>
    <w:p w14:paraId="1790685F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legislatíva, súvisiace právne predpisy a štandardy </w:t>
      </w:r>
    </w:p>
    <w:p w14:paraId="2A17C5A4" w14:textId="77777777" w:rsidR="001262FE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 xml:space="preserve">- eGovernment, informačná povinnosť </w:t>
      </w:r>
    </w:p>
    <w:p w14:paraId="560CE99D" w14:textId="4E7132D7" w:rsidR="00A012E7" w:rsidRPr="001262FE" w:rsidRDefault="001262FE" w:rsidP="001262FE">
      <w:pPr>
        <w:autoSpaceDE w:val="0"/>
        <w:autoSpaceDN w:val="0"/>
        <w:adjustRightInd w:val="0"/>
        <w:spacing w:after="0"/>
        <w:ind w:firstLine="567"/>
      </w:pPr>
      <w:r w:rsidRPr="001262FE">
        <w:t>- GDPR a</w:t>
      </w:r>
      <w:r w:rsidRPr="001262FE">
        <w:t> </w:t>
      </w:r>
      <w:r w:rsidRPr="001262FE">
        <w:t>ky</w:t>
      </w:r>
    </w:p>
    <w:p w14:paraId="1982861B" w14:textId="77777777" w:rsidR="001262FE" w:rsidRPr="00094D9E" w:rsidRDefault="001262FE" w:rsidP="00A012E7">
      <w:pPr>
        <w:autoSpaceDE w:val="0"/>
        <w:autoSpaceDN w:val="0"/>
        <w:adjustRightInd w:val="0"/>
        <w:spacing w:after="0" w:line="240" w:lineRule="auto"/>
        <w:ind w:firstLine="567"/>
        <w:rPr>
          <w:bCs/>
          <w:sz w:val="12"/>
          <w:szCs w:val="12"/>
        </w:rPr>
      </w:pPr>
    </w:p>
    <w:p w14:paraId="0E1E01D5" w14:textId="77777777" w:rsidR="00750CEF" w:rsidRPr="00344A65" w:rsidRDefault="00750CEF" w:rsidP="00750C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sk-SK"/>
        </w:rPr>
      </w:pPr>
      <w:r w:rsidRPr="00344A65">
        <w:rPr>
          <w:rFonts w:asciiTheme="minorHAnsi" w:hAnsiTheme="minorHAnsi" w:cstheme="minorHAnsi"/>
          <w:b/>
          <w:bCs/>
          <w:color w:val="000000"/>
          <w:lang w:eastAsia="sk-SK"/>
        </w:rPr>
        <w:t>Pracovný materiál</w:t>
      </w:r>
      <w:r w:rsidRPr="00344A65">
        <w:rPr>
          <w:rFonts w:asciiTheme="minorHAnsi" w:hAnsiTheme="minorHAnsi" w:cstheme="minorHAnsi"/>
          <w:color w:val="000000"/>
          <w:lang w:eastAsia="sk-SK"/>
        </w:rPr>
        <w:t>: súčasťou podujatia je</w:t>
      </w:r>
      <w:r>
        <w:rPr>
          <w:rFonts w:asciiTheme="minorHAnsi" w:hAnsiTheme="minorHAnsi" w:cstheme="minorHAnsi"/>
          <w:color w:val="000000"/>
          <w:lang w:eastAsia="sk-SK"/>
        </w:rPr>
        <w:t xml:space="preserve"> </w:t>
      </w:r>
      <w:r w:rsidRPr="00344A65">
        <w:rPr>
          <w:rFonts w:asciiTheme="minorHAnsi" w:hAnsiTheme="minorHAnsi" w:cstheme="minorHAnsi"/>
          <w:color w:val="000000"/>
          <w:lang w:eastAsia="sk-SK"/>
        </w:rPr>
        <w:t xml:space="preserve">pracovný materiál, ktorý zasielame účastníkom mailom, spolu </w:t>
      </w:r>
    </w:p>
    <w:p w14:paraId="3038FF4D" w14:textId="77777777" w:rsidR="00750CEF" w:rsidRPr="005B5D37" w:rsidRDefault="00750CEF" w:rsidP="00750C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sk-SK"/>
        </w:rPr>
      </w:pPr>
      <w:r w:rsidRPr="00344A65">
        <w:rPr>
          <w:rFonts w:asciiTheme="minorHAnsi" w:hAnsiTheme="minorHAnsi" w:cstheme="minorHAnsi"/>
          <w:color w:val="000000"/>
          <w:lang w:eastAsia="sk-SK"/>
        </w:rPr>
        <w:t xml:space="preserve">s linkom na webinár, resp. </w:t>
      </w:r>
      <w:r>
        <w:rPr>
          <w:rFonts w:asciiTheme="minorHAnsi" w:hAnsiTheme="minorHAnsi" w:cstheme="minorHAnsi"/>
          <w:color w:val="000000"/>
          <w:lang w:eastAsia="sk-SK"/>
        </w:rPr>
        <w:t>záznamom z webinára.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15A70C49" w14:textId="77777777" w:rsidR="00783CFC" w:rsidRPr="002A2F8D" w:rsidRDefault="00783CFC" w:rsidP="00783CF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2A2F8D">
        <w:rPr>
          <w:rFonts w:eastAsia="Times New Roman" w:cs="Calibri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3A0B99D" w14:textId="77777777" w:rsidR="001262FE" w:rsidRDefault="001262FE" w:rsidP="00750CEF">
      <w:pPr>
        <w:pStyle w:val="Zkladntext2"/>
        <w:tabs>
          <w:tab w:val="left" w:pos="0"/>
        </w:tabs>
        <w:spacing w:before="0"/>
        <w:jc w:val="left"/>
        <w:rPr>
          <w:rFonts w:ascii="Calibri" w:hAnsi="Calibri" w:cs="Calibri"/>
          <w:b/>
          <w:sz w:val="21"/>
          <w:szCs w:val="21"/>
        </w:rPr>
      </w:pPr>
    </w:p>
    <w:p w14:paraId="448F01CB" w14:textId="36660A2A" w:rsidR="00750CEF" w:rsidRPr="000D6F2C" w:rsidRDefault="00783CFC" w:rsidP="00750CEF">
      <w:pPr>
        <w:pStyle w:val="Zkladntext2"/>
        <w:tabs>
          <w:tab w:val="left" w:pos="0"/>
        </w:tabs>
        <w:spacing w:before="0"/>
        <w:jc w:val="left"/>
        <w:rPr>
          <w:rFonts w:ascii="Calibri" w:hAnsi="Calibri" w:cs="Calibri"/>
          <w:sz w:val="21"/>
          <w:szCs w:val="21"/>
        </w:rPr>
      </w:pPr>
      <w:r w:rsidRPr="000D6F2C">
        <w:rPr>
          <w:rFonts w:ascii="Calibri" w:hAnsi="Calibri" w:cs="Calibri"/>
          <w:b/>
          <w:sz w:val="21"/>
          <w:szCs w:val="21"/>
        </w:rPr>
        <w:t>Vo vložnom je zahrnuté</w:t>
      </w:r>
      <w:r w:rsidRPr="000D6F2C">
        <w:rPr>
          <w:rFonts w:ascii="Calibri" w:hAnsi="Calibri" w:cs="Calibri"/>
          <w:sz w:val="21"/>
          <w:szCs w:val="21"/>
        </w:rPr>
        <w:t xml:space="preserve">: </w:t>
      </w:r>
      <w:r w:rsidR="00750CEF" w:rsidRPr="000D6F2C">
        <w:rPr>
          <w:rFonts w:ascii="Calibri" w:hAnsi="Calibri" w:cs="Calibri"/>
          <w:sz w:val="21"/>
          <w:szCs w:val="21"/>
        </w:rPr>
        <w:t>poplatok za prípravu a realizáciu webinára, zaslanie pracovného materiálu, vyhotovenie a uloženie záznamu z webinára, náklady na lektora, organizačné náklady.</w:t>
      </w:r>
    </w:p>
    <w:p w14:paraId="3D44A835" w14:textId="77777777" w:rsidR="00723D9E" w:rsidRDefault="00723D9E" w:rsidP="00783CFC">
      <w:pPr>
        <w:pStyle w:val="Zkladntext2"/>
        <w:tabs>
          <w:tab w:val="left" w:pos="0"/>
        </w:tabs>
        <w:spacing w:before="0"/>
        <w:jc w:val="left"/>
        <w:rPr>
          <w:rFonts w:ascii="Calibri" w:hAnsi="Calibri" w:cs="Calibri"/>
          <w:sz w:val="10"/>
          <w:szCs w:val="10"/>
        </w:rPr>
      </w:pPr>
    </w:p>
    <w:p w14:paraId="644E242E" w14:textId="77777777" w:rsidR="00A012E7" w:rsidRPr="002A2F8D" w:rsidRDefault="00A012E7" w:rsidP="00783CFC">
      <w:pPr>
        <w:pStyle w:val="Zkladntext2"/>
        <w:tabs>
          <w:tab w:val="left" w:pos="0"/>
        </w:tabs>
        <w:spacing w:before="0"/>
        <w:jc w:val="left"/>
        <w:rPr>
          <w:rFonts w:ascii="Calibri" w:hAnsi="Calibri" w:cs="Calibri"/>
          <w:sz w:val="10"/>
          <w:szCs w:val="10"/>
        </w:rPr>
      </w:pPr>
    </w:p>
    <w:bookmarkEnd w:id="5"/>
    <w:p w14:paraId="0273087C" w14:textId="77777777" w:rsidR="00A012E7" w:rsidRPr="002738DA" w:rsidRDefault="00A012E7" w:rsidP="00A012E7">
      <w:pPr>
        <w:shd w:val="clear" w:color="auto" w:fill="FFFF99"/>
        <w:spacing w:after="0" w:line="240" w:lineRule="auto"/>
        <w:jc w:val="both"/>
        <w:rPr>
          <w:rFonts w:asciiTheme="minorHAnsi" w:eastAsia="Times New Roman" w:hAnsiTheme="minorHAnsi" w:cstheme="minorHAnsi"/>
          <w:sz w:val="21"/>
          <w:szCs w:val="21"/>
          <w:lang w:eastAsia="sk-SK"/>
        </w:rPr>
      </w:pPr>
      <w:r w:rsidRPr="002738DA">
        <w:rPr>
          <w:rFonts w:asciiTheme="minorHAnsi" w:eastAsia="Times New Roman" w:hAnsiTheme="minorHAnsi" w:cstheme="minorHAnsi"/>
          <w:sz w:val="21"/>
          <w:szCs w:val="21"/>
          <w:lang w:eastAsia="sk-SK"/>
        </w:rPr>
        <w:t>V zmysle ochrany autorských práv nie je možné z videa realizovať obrazové a zvukové záznamy a ďalej šíriť video a materiál v elektronickej podobe osobám, ktoré nie sú riadne prihlásené na seminár.</w:t>
      </w:r>
    </w:p>
    <w:p w14:paraId="7AA3147A" w14:textId="77777777" w:rsidR="00FF26F7" w:rsidRDefault="00FF26F7" w:rsidP="00FF26F7">
      <w:pPr>
        <w:pStyle w:val="Zkladntext2"/>
        <w:shd w:val="clear" w:color="auto" w:fill="FFFFFF"/>
        <w:spacing w:before="0"/>
        <w:rPr>
          <w:rFonts w:ascii="Calibri" w:hAnsi="Calibri" w:cs="Calibri"/>
          <w:sz w:val="10"/>
          <w:szCs w:val="10"/>
        </w:rPr>
      </w:pPr>
    </w:p>
    <w:p w14:paraId="6132E02F" w14:textId="77777777" w:rsidR="001262FE" w:rsidRDefault="001262FE" w:rsidP="00FF26F7">
      <w:pPr>
        <w:pStyle w:val="Zkladntext2"/>
        <w:shd w:val="clear" w:color="auto" w:fill="FFFFFF"/>
        <w:spacing w:before="0"/>
        <w:rPr>
          <w:rFonts w:ascii="Calibri" w:hAnsi="Calibri" w:cs="Calibri"/>
          <w:sz w:val="10"/>
          <w:szCs w:val="10"/>
        </w:rPr>
      </w:pPr>
    </w:p>
    <w:p w14:paraId="6A2704C4" w14:textId="77777777" w:rsidR="00A012E7" w:rsidRPr="00E829CF" w:rsidRDefault="00A012E7" w:rsidP="00FF26F7">
      <w:pPr>
        <w:pStyle w:val="Zkladntext2"/>
        <w:shd w:val="clear" w:color="auto" w:fill="FFFFFF"/>
        <w:spacing w:before="0"/>
        <w:rPr>
          <w:rFonts w:ascii="Calibri" w:hAnsi="Calibri" w:cs="Calibri"/>
          <w:sz w:val="10"/>
          <w:szCs w:val="10"/>
        </w:rPr>
      </w:pPr>
    </w:p>
    <w:p w14:paraId="5D5576F1" w14:textId="77777777" w:rsidR="002A2F8D" w:rsidRPr="001B03D9" w:rsidRDefault="002A2F8D" w:rsidP="002A2F8D">
      <w:pPr>
        <w:shd w:val="clear" w:color="auto" w:fill="F2F2F2" w:themeFill="background1" w:themeFillShade="F2"/>
        <w:spacing w:after="0" w:line="240" w:lineRule="auto"/>
        <w:rPr>
          <w:sz w:val="21"/>
          <w:szCs w:val="21"/>
        </w:rPr>
      </w:pPr>
      <w:bookmarkStart w:id="6" w:name="_Hlk163039557"/>
      <w:r w:rsidRPr="001B03D9">
        <w:rPr>
          <w:rFonts w:asciiTheme="minorHAnsi" w:hAnsiTheme="minorHAnsi" w:cstheme="minorHAnsi"/>
          <w:b/>
          <w:i/>
          <w:sz w:val="21"/>
          <w:szCs w:val="21"/>
        </w:rPr>
        <w:t>Citát:</w:t>
      </w:r>
      <w:r w:rsidRPr="001B03D9">
        <w:rPr>
          <w:sz w:val="21"/>
          <w:szCs w:val="21"/>
        </w:rPr>
        <w:t xml:space="preserve"> </w:t>
      </w:r>
    </w:p>
    <w:bookmarkEnd w:id="6"/>
    <w:p w14:paraId="54961A45" w14:textId="77777777" w:rsidR="001262FE" w:rsidRDefault="001262FE" w:rsidP="001B03D9">
      <w:pPr>
        <w:shd w:val="clear" w:color="auto" w:fill="F2F2F2" w:themeFill="background1" w:themeFillShade="F2"/>
        <w:spacing w:after="0" w:line="240" w:lineRule="auto"/>
        <w:jc w:val="center"/>
      </w:pPr>
      <w:r w:rsidRPr="001262FE">
        <w:t xml:space="preserve">„Vzdelanie je to, čo vám ostane, keď zabudnete na všetko, čo ste sa naučili v škole.“ </w:t>
      </w:r>
    </w:p>
    <w:p w14:paraId="6C086774" w14:textId="7ED99031" w:rsidR="001262FE" w:rsidRDefault="001262FE" w:rsidP="001B03D9">
      <w:pPr>
        <w:shd w:val="clear" w:color="auto" w:fill="F2F2F2" w:themeFill="background1" w:themeFillShade="F2"/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</w:t>
      </w:r>
      <w:r w:rsidRPr="001262FE">
        <w:t xml:space="preserve"> Albert Einstein</w:t>
      </w:r>
      <w:r w:rsidRPr="001262FE">
        <w:t xml:space="preserve"> </w:t>
      </w:r>
    </w:p>
    <w:p w14:paraId="517FD9B6" w14:textId="653A7AB0" w:rsidR="002A2F8D" w:rsidRDefault="001262FE" w:rsidP="002A2F8D">
      <w:pPr>
        <w:spacing w:after="0" w:line="240" w:lineRule="auto"/>
        <w:rPr>
          <w:rFonts w:asciiTheme="minorHAnsi" w:hAnsiTheme="minorHAnsi" w:cs="Calibri"/>
          <w:iCs/>
          <w:sz w:val="12"/>
          <w:szCs w:val="12"/>
        </w:rPr>
      </w:pPr>
      <w:r>
        <w:rPr>
          <w:rFonts w:asciiTheme="minorHAnsi" w:hAnsiTheme="minorHAnsi" w:cs="Calibri"/>
          <w:iCs/>
          <w:sz w:val="12"/>
          <w:szCs w:val="12"/>
        </w:rPr>
        <w:t xml:space="preserve">  </w:t>
      </w:r>
    </w:p>
    <w:p w14:paraId="79B38DC1" w14:textId="77777777" w:rsidR="001262FE" w:rsidRPr="002738DA" w:rsidRDefault="001262FE" w:rsidP="002A2F8D">
      <w:pPr>
        <w:spacing w:after="0" w:line="240" w:lineRule="auto"/>
        <w:rPr>
          <w:rFonts w:asciiTheme="minorHAnsi" w:hAnsiTheme="minorHAnsi" w:cs="Calibri"/>
          <w:iCs/>
          <w:sz w:val="12"/>
          <w:szCs w:val="12"/>
        </w:rPr>
      </w:pPr>
    </w:p>
    <w:p w14:paraId="30CFF808" w14:textId="77777777" w:rsidR="002A2F8D" w:rsidRPr="002A2F8D" w:rsidRDefault="002A2F8D" w:rsidP="002A2F8D">
      <w:pPr>
        <w:spacing w:after="0" w:line="240" w:lineRule="auto"/>
        <w:rPr>
          <w:rFonts w:asciiTheme="minorHAnsi" w:hAnsiTheme="minorHAnsi" w:cs="Calibri"/>
          <w:iCs/>
          <w:sz w:val="21"/>
          <w:szCs w:val="21"/>
        </w:rPr>
      </w:pPr>
      <w:r w:rsidRPr="002A2F8D">
        <w:rPr>
          <w:rFonts w:asciiTheme="minorHAnsi" w:hAnsiTheme="minorHAnsi" w:cs="Calibri"/>
          <w:iCs/>
          <w:sz w:val="21"/>
          <w:szCs w:val="21"/>
        </w:rPr>
        <w:t xml:space="preserve">So srdečným pozvaním,               </w:t>
      </w:r>
    </w:p>
    <w:p w14:paraId="356B0760" w14:textId="77777777" w:rsidR="002A2F8D" w:rsidRPr="002A2F8D" w:rsidRDefault="002A2F8D" w:rsidP="002A2F8D">
      <w:pPr>
        <w:spacing w:after="0" w:line="240" w:lineRule="auto"/>
        <w:rPr>
          <w:rFonts w:asciiTheme="minorHAnsi" w:hAnsiTheme="minorHAnsi" w:cs="Calibri"/>
          <w:iCs/>
          <w:sz w:val="21"/>
          <w:szCs w:val="21"/>
        </w:rPr>
      </w:pPr>
      <w:r w:rsidRPr="002A2F8D">
        <w:rPr>
          <w:rFonts w:asciiTheme="minorHAnsi" w:hAnsiTheme="minorHAnsi" w:cs="Calibri"/>
          <w:iCs/>
          <w:sz w:val="21"/>
          <w:szCs w:val="21"/>
        </w:rPr>
        <w:t xml:space="preserve">                                                      Ing. Dušan Verčimak,    riaditeľ RVC Prešov</w:t>
      </w:r>
    </w:p>
    <w:p w14:paraId="2AC444B3" w14:textId="77777777" w:rsidR="00FF26F7" w:rsidRPr="00E3473B" w:rsidRDefault="00FF26F7" w:rsidP="00FF26F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26903E7B" w14:textId="77777777" w:rsidR="001262FE" w:rsidRDefault="001262FE" w:rsidP="00A012E7">
      <w:pPr>
        <w:pStyle w:val="Zkladntext2"/>
        <w:shd w:val="clear" w:color="auto" w:fill="FFFFFF" w:themeFill="background1"/>
        <w:tabs>
          <w:tab w:val="left" w:pos="0"/>
        </w:tabs>
        <w:spacing w:before="0" w:line="276" w:lineRule="auto"/>
        <w:jc w:val="left"/>
        <w:rPr>
          <w:rFonts w:ascii="Calibri" w:hAnsi="Calibri" w:cs="Calibri"/>
          <w:b/>
          <w:bCs/>
          <w:sz w:val="21"/>
          <w:szCs w:val="21"/>
          <w:highlight w:val="cyan"/>
        </w:rPr>
      </w:pPr>
    </w:p>
    <w:p w14:paraId="1C6393D6" w14:textId="77777777" w:rsidR="001262FE" w:rsidRDefault="001262FE" w:rsidP="00A012E7">
      <w:pPr>
        <w:pStyle w:val="Zkladntext2"/>
        <w:shd w:val="clear" w:color="auto" w:fill="FFFFFF" w:themeFill="background1"/>
        <w:tabs>
          <w:tab w:val="left" w:pos="0"/>
        </w:tabs>
        <w:spacing w:before="0" w:line="276" w:lineRule="auto"/>
        <w:jc w:val="left"/>
        <w:rPr>
          <w:rFonts w:ascii="Calibri" w:hAnsi="Calibri" w:cs="Calibri"/>
          <w:b/>
          <w:bCs/>
          <w:sz w:val="21"/>
          <w:szCs w:val="21"/>
          <w:highlight w:val="cyan"/>
        </w:rPr>
      </w:pPr>
    </w:p>
    <w:p w14:paraId="1AB68D3C" w14:textId="77777777" w:rsidR="001262FE" w:rsidRDefault="001262FE" w:rsidP="00A012E7">
      <w:pPr>
        <w:pStyle w:val="Zkladntext2"/>
        <w:shd w:val="clear" w:color="auto" w:fill="FFFFFF" w:themeFill="background1"/>
        <w:tabs>
          <w:tab w:val="left" w:pos="0"/>
        </w:tabs>
        <w:spacing w:before="0" w:line="276" w:lineRule="auto"/>
        <w:jc w:val="left"/>
        <w:rPr>
          <w:rFonts w:ascii="Calibri" w:hAnsi="Calibri" w:cs="Calibri"/>
          <w:b/>
          <w:bCs/>
          <w:sz w:val="21"/>
          <w:szCs w:val="21"/>
          <w:highlight w:val="cyan"/>
        </w:rPr>
      </w:pPr>
    </w:p>
    <w:p w14:paraId="4C641427" w14:textId="77777777" w:rsidR="001262FE" w:rsidRDefault="001262FE" w:rsidP="00A012E7">
      <w:pPr>
        <w:pStyle w:val="Zkladntext2"/>
        <w:shd w:val="clear" w:color="auto" w:fill="FFFFFF" w:themeFill="background1"/>
        <w:tabs>
          <w:tab w:val="left" w:pos="0"/>
        </w:tabs>
        <w:spacing w:before="0" w:line="276" w:lineRule="auto"/>
        <w:jc w:val="left"/>
        <w:rPr>
          <w:rFonts w:ascii="Calibri" w:hAnsi="Calibri" w:cs="Calibri"/>
          <w:b/>
          <w:bCs/>
          <w:sz w:val="21"/>
          <w:szCs w:val="21"/>
          <w:highlight w:val="cyan"/>
        </w:rPr>
      </w:pPr>
    </w:p>
    <w:p w14:paraId="71A87179" w14:textId="220F9F6E" w:rsidR="00A012E7" w:rsidRPr="000D6F2C" w:rsidRDefault="00A012E7" w:rsidP="00A012E7">
      <w:pPr>
        <w:pStyle w:val="Zkladntext2"/>
        <w:shd w:val="clear" w:color="auto" w:fill="FFFFFF" w:themeFill="background1"/>
        <w:tabs>
          <w:tab w:val="left" w:pos="0"/>
        </w:tabs>
        <w:spacing w:before="0" w:line="276" w:lineRule="auto"/>
        <w:jc w:val="left"/>
        <w:rPr>
          <w:rFonts w:ascii="Calibri" w:hAnsi="Calibri" w:cs="Calibri"/>
          <w:b/>
          <w:bCs/>
          <w:sz w:val="21"/>
          <w:szCs w:val="21"/>
        </w:rPr>
      </w:pPr>
      <w:r w:rsidRPr="000D6F2C">
        <w:rPr>
          <w:rFonts w:ascii="Calibri" w:hAnsi="Calibri" w:cs="Calibri"/>
          <w:b/>
          <w:bCs/>
          <w:sz w:val="21"/>
          <w:szCs w:val="21"/>
          <w:highlight w:val="cyan"/>
        </w:rPr>
        <w:t>ÚČTOVNÝ DOKLAD</w:t>
      </w:r>
    </w:p>
    <w:p w14:paraId="66162BEF" w14:textId="77777777" w:rsidR="00A012E7" w:rsidRPr="00E829CF" w:rsidRDefault="00A012E7" w:rsidP="00A012E7">
      <w:pPr>
        <w:pStyle w:val="Zkladntext2"/>
        <w:shd w:val="clear" w:color="auto" w:fill="FFFFFF"/>
        <w:spacing w:before="0"/>
        <w:jc w:val="left"/>
        <w:rPr>
          <w:rFonts w:ascii="Calibri" w:hAnsi="Calibri" w:cs="Calibri"/>
          <w:b/>
          <w:sz w:val="6"/>
          <w:szCs w:val="6"/>
        </w:rPr>
      </w:pPr>
    </w:p>
    <w:p w14:paraId="7BA06F20" w14:textId="77777777" w:rsidR="00A012E7" w:rsidRPr="000D6F2C" w:rsidRDefault="00A012E7" w:rsidP="00A012E7">
      <w:pPr>
        <w:pStyle w:val="Zkladntext2"/>
        <w:shd w:val="clear" w:color="auto" w:fill="FFFFFF"/>
        <w:spacing w:before="0"/>
        <w:jc w:val="left"/>
        <w:rPr>
          <w:rFonts w:ascii="Calibri" w:hAnsi="Calibri" w:cs="Calibri"/>
          <w:b/>
          <w:sz w:val="21"/>
          <w:szCs w:val="21"/>
        </w:rPr>
      </w:pPr>
      <w:r w:rsidRPr="000D6F2C">
        <w:rPr>
          <w:rFonts w:ascii="Calibri" w:hAnsi="Calibri" w:cs="Calibri"/>
          <w:b/>
          <w:sz w:val="21"/>
          <w:szCs w:val="21"/>
        </w:rPr>
        <w:t xml:space="preserve">Táto pozvánka, resp. elektronické Potvrdenie o prihlásení </w:t>
      </w:r>
      <w:r w:rsidRPr="000D6F2C">
        <w:rPr>
          <w:rFonts w:ascii="Calibri" w:hAnsi="Calibri" w:cs="Calibri"/>
          <w:sz w:val="21"/>
          <w:szCs w:val="21"/>
        </w:rPr>
        <w:t xml:space="preserve">(vygeneruje ho náš systém a zašle vám ho na vami zadaný  e-mail), </w:t>
      </w:r>
      <w:r w:rsidRPr="000D6F2C">
        <w:rPr>
          <w:rFonts w:ascii="Calibri" w:hAnsi="Calibri" w:cs="Calibri"/>
          <w:b/>
          <w:sz w:val="21"/>
          <w:szCs w:val="21"/>
        </w:rPr>
        <w:t>slúži ako účtovný doklad podľa § 10 ods. 1 zákona č. 431/2002 Z.z. o účtovníctve v z.n.p.</w:t>
      </w:r>
    </w:p>
    <w:p w14:paraId="54D40FC4" w14:textId="77777777" w:rsidR="00A012E7" w:rsidRPr="002A2F8D" w:rsidRDefault="00A012E7" w:rsidP="00A012E7">
      <w:pPr>
        <w:pStyle w:val="Zkladntext2"/>
        <w:shd w:val="clear" w:color="auto" w:fill="FFFFFF"/>
        <w:spacing w:before="0"/>
        <w:jc w:val="left"/>
        <w:rPr>
          <w:rFonts w:ascii="Calibri" w:hAnsi="Calibri" w:cs="Calibri"/>
          <w:b/>
          <w:sz w:val="10"/>
          <w:szCs w:val="10"/>
        </w:rPr>
      </w:pPr>
    </w:p>
    <w:p w14:paraId="666DB6D4" w14:textId="77777777" w:rsidR="00A012E7" w:rsidRPr="000D6F2C" w:rsidRDefault="00A012E7" w:rsidP="00A012E7">
      <w:pPr>
        <w:pStyle w:val="Zkladntext2"/>
        <w:shd w:val="clear" w:color="auto" w:fill="FFFFFF"/>
        <w:spacing w:before="0"/>
        <w:rPr>
          <w:rFonts w:ascii="Calibri" w:hAnsi="Calibri" w:cs="Calibri"/>
          <w:sz w:val="21"/>
          <w:szCs w:val="21"/>
        </w:rPr>
      </w:pPr>
      <w:r w:rsidRPr="000D6F2C">
        <w:rPr>
          <w:rFonts w:ascii="Calibri" w:hAnsi="Calibri" w:cs="Calibri"/>
          <w:sz w:val="21"/>
          <w:szCs w:val="21"/>
        </w:rPr>
        <w:t xml:space="preserve">Pozvánka obsahuje všetky údaje potrebné k úhrade vložného a spolu s príjmovým pokladničným dokladom, resp. výpisom z účtu o úhrade poplatku tvorí doklad pre zúčtovanie. Účastnícky poplatok je stanovený dohodou v zmysle zákona č. 18/1996 Z.z. o cenách v znení neskorších predpisov. RVC Prešov nie je platcom DPH. </w:t>
      </w:r>
    </w:p>
    <w:p w14:paraId="468C5BD9" w14:textId="77777777" w:rsidR="00723D9E" w:rsidRDefault="00723D9E" w:rsidP="00723D9E">
      <w:pPr>
        <w:spacing w:after="0"/>
        <w:rPr>
          <w:rFonts w:cs="Calibri"/>
          <w:b/>
          <w:caps/>
          <w:color w:val="000000" w:themeColor="text1"/>
          <w:sz w:val="20"/>
          <w:szCs w:val="20"/>
          <w:highlight w:val="cyan"/>
        </w:rPr>
      </w:pPr>
    </w:p>
    <w:p w14:paraId="11AC5EFD" w14:textId="77777777" w:rsidR="00723D9E" w:rsidRPr="00EB17C2" w:rsidRDefault="00723D9E" w:rsidP="00723D9E">
      <w:pPr>
        <w:spacing w:after="0"/>
        <w:rPr>
          <w:rFonts w:cs="Calibri"/>
          <w:b/>
          <w:caps/>
          <w:color w:val="000000" w:themeColor="text1"/>
          <w:sz w:val="21"/>
          <w:szCs w:val="21"/>
        </w:rPr>
      </w:pPr>
      <w:r w:rsidRPr="00EB17C2">
        <w:rPr>
          <w:rFonts w:cs="Calibri"/>
          <w:b/>
          <w:caps/>
          <w:color w:val="000000" w:themeColor="text1"/>
          <w:sz w:val="21"/>
          <w:szCs w:val="21"/>
          <w:highlight w:val="cyan"/>
        </w:rPr>
        <w:t>AKO sa na podujatie prihlásiť?</w:t>
      </w:r>
    </w:p>
    <w:p w14:paraId="1CC4CA82" w14:textId="77777777" w:rsidR="00723D9E" w:rsidRPr="00E829CF" w:rsidRDefault="00723D9E" w:rsidP="00723D9E">
      <w:pPr>
        <w:spacing w:after="0" w:line="240" w:lineRule="auto"/>
        <w:rPr>
          <w:rFonts w:cs="Calibri"/>
          <w:b/>
          <w:caps/>
          <w:color w:val="000000" w:themeColor="text1"/>
          <w:sz w:val="6"/>
          <w:szCs w:val="6"/>
        </w:rPr>
      </w:pPr>
    </w:p>
    <w:p w14:paraId="4499925A" w14:textId="77777777" w:rsidR="00723D9E" w:rsidRPr="002738DA" w:rsidRDefault="00723D9E" w:rsidP="00723D9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2738DA">
        <w:rPr>
          <w:rFonts w:asciiTheme="minorHAnsi" w:hAnsiTheme="minorHAnsi" w:cstheme="minorHAnsi"/>
          <w:bCs/>
          <w:sz w:val="21"/>
          <w:szCs w:val="21"/>
        </w:rPr>
        <w:t>Prihlasovanie na podujatia RVC je už  </w:t>
      </w:r>
      <w:r w:rsidRPr="002738DA">
        <w:rPr>
          <w:rFonts w:asciiTheme="minorHAnsi" w:hAnsiTheme="minorHAnsi" w:cstheme="minorHAnsi"/>
          <w:b/>
          <w:sz w:val="21"/>
          <w:szCs w:val="21"/>
        </w:rPr>
        <w:t xml:space="preserve">elektronické. Prihlásenie klikom na pole PRIHLÁŠKA, resp. cez </w:t>
      </w:r>
      <w:hyperlink r:id="rId11" w:history="1">
        <w:r w:rsidRPr="002738DA">
          <w:rPr>
            <w:rStyle w:val="Hypertextovprepojenie"/>
            <w:rFonts w:asciiTheme="minorHAnsi" w:hAnsiTheme="minorHAnsi" w:cstheme="minorHAnsi"/>
            <w:b/>
            <w:sz w:val="21"/>
            <w:szCs w:val="21"/>
          </w:rPr>
          <w:t>www.rvcvychod.sk/presov</w:t>
        </w:r>
      </w:hyperlink>
      <w:r w:rsidRPr="002738DA">
        <w:rPr>
          <w:rFonts w:asciiTheme="minorHAnsi" w:hAnsiTheme="minorHAnsi" w:cstheme="minorHAnsi"/>
          <w:b/>
          <w:sz w:val="21"/>
          <w:szCs w:val="21"/>
        </w:rPr>
        <w:t xml:space="preserve">. </w:t>
      </w:r>
    </w:p>
    <w:p w14:paraId="52905837" w14:textId="77777777" w:rsidR="00723D9E" w:rsidRPr="002738DA" w:rsidRDefault="00723D9E" w:rsidP="00723D9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2738DA">
        <w:rPr>
          <w:rFonts w:asciiTheme="minorHAnsi" w:hAnsiTheme="minorHAnsi" w:cstheme="minorHAnsi"/>
          <w:bCs/>
          <w:sz w:val="21"/>
          <w:szCs w:val="21"/>
        </w:rPr>
        <w:t>Týmto vstúpite priamo do podujatia na našom webe, kde si môžete prečítať obsah, podmienky účasti a priamo sa na podujatie aj prihlásiť. Vyplníte elektronickú prihlášku a odošlete jedným klikom.</w:t>
      </w:r>
    </w:p>
    <w:p w14:paraId="069527CD" w14:textId="77777777" w:rsidR="00723D9E" w:rsidRPr="002738DA" w:rsidRDefault="00723D9E" w:rsidP="00723D9E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2738DA">
        <w:rPr>
          <w:rFonts w:asciiTheme="minorHAnsi" w:hAnsiTheme="minorHAnsi" w:cstheme="minorHAnsi"/>
          <w:bCs/>
          <w:sz w:val="21"/>
          <w:szCs w:val="21"/>
        </w:rPr>
        <w:t xml:space="preserve">Po korektnom vyplnení vám príde automatické potvrdenie prihlásenia, ktoré môžete použiť ako </w:t>
      </w:r>
      <w:r w:rsidRPr="002738DA">
        <w:rPr>
          <w:rFonts w:asciiTheme="minorHAnsi" w:hAnsiTheme="minorHAnsi" w:cstheme="minorHAnsi"/>
          <w:b/>
          <w:sz w:val="21"/>
          <w:szCs w:val="21"/>
        </w:rPr>
        <w:t>účtovný doklad.</w:t>
      </w:r>
    </w:p>
    <w:p w14:paraId="2BC155A0" w14:textId="77777777" w:rsidR="001262FE" w:rsidRPr="00E93C0D" w:rsidRDefault="001262FE" w:rsidP="001262FE">
      <w:pPr>
        <w:spacing w:after="0" w:line="240" w:lineRule="auto"/>
        <w:rPr>
          <w:rFonts w:asciiTheme="minorHAnsi" w:hAnsiTheme="minorHAnsi" w:cs="Calibri"/>
          <w:iCs/>
        </w:rPr>
      </w:pPr>
      <w:r w:rsidRPr="00E93C0D">
        <w:rPr>
          <w:rFonts w:asciiTheme="minorHAnsi" w:hAnsiTheme="minorHAnsi" w:cs="Calibri"/>
          <w:iCs/>
        </w:rPr>
        <w:t>..................................................................................................................................................................................</w:t>
      </w:r>
    </w:p>
    <w:p w14:paraId="23249394" w14:textId="77777777" w:rsidR="00723D9E" w:rsidRDefault="00723D9E" w:rsidP="00FF26F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highlight w:val="yellow"/>
        </w:rPr>
      </w:pPr>
    </w:p>
    <w:p w14:paraId="7F89748D" w14:textId="77777777" w:rsidR="00FF26F7" w:rsidRPr="008C34D8" w:rsidRDefault="00FF26F7" w:rsidP="00FF26F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highlight w:val="yellow"/>
        </w:rPr>
      </w:pPr>
      <w:r w:rsidRPr="008C34D8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Pokyny k webináru:</w:t>
      </w:r>
    </w:p>
    <w:p w14:paraId="5749450D" w14:textId="77777777" w:rsidR="00FF26F7" w:rsidRPr="002A2F8D" w:rsidRDefault="00FF26F7" w:rsidP="00FF26F7">
      <w:pPr>
        <w:spacing w:after="0" w:line="24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30EAD911" w14:textId="03CBE60C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Uzávierka prihlášok na webinár:  </w:t>
      </w:r>
      <w:r w:rsidR="001B03D9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1262FE">
        <w:rPr>
          <w:rFonts w:asciiTheme="minorHAnsi" w:hAnsiTheme="minorHAnsi" w:cstheme="minorHAnsi"/>
          <w:b/>
          <w:color w:val="FF0000"/>
          <w:sz w:val="20"/>
          <w:szCs w:val="20"/>
        </w:rPr>
        <w:t>6</w:t>
      </w: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094D9E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="00A012E7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2024 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(+ prístup k záznamu od </w:t>
      </w:r>
      <w:r w:rsidR="001B03D9">
        <w:rPr>
          <w:rFonts w:asciiTheme="minorHAnsi" w:hAnsiTheme="minorHAnsi" w:cstheme="minorHAnsi"/>
          <w:bCs/>
          <w:color w:val="FF0000"/>
          <w:sz w:val="20"/>
          <w:szCs w:val="20"/>
        </w:rPr>
        <w:t>2</w:t>
      </w:r>
      <w:r w:rsidR="001262FE">
        <w:rPr>
          <w:rFonts w:asciiTheme="minorHAnsi" w:hAnsiTheme="minorHAnsi" w:cstheme="minorHAnsi"/>
          <w:bCs/>
          <w:color w:val="FF0000"/>
          <w:sz w:val="20"/>
          <w:szCs w:val="20"/>
        </w:rPr>
        <w:t>8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>.</w:t>
      </w:r>
      <w:r w:rsidR="00E829CF"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="00094D9E">
        <w:rPr>
          <w:rFonts w:asciiTheme="minorHAnsi" w:hAnsiTheme="minorHAnsi" w:cstheme="minorHAnsi"/>
          <w:bCs/>
          <w:color w:val="FF0000"/>
          <w:sz w:val="20"/>
          <w:szCs w:val="20"/>
        </w:rPr>
        <w:t>1</w:t>
      </w:r>
      <w:r w:rsidR="00A012E7">
        <w:rPr>
          <w:rFonts w:asciiTheme="minorHAnsi" w:hAnsiTheme="minorHAnsi" w:cstheme="minorHAnsi"/>
          <w:bCs/>
          <w:color w:val="FF0000"/>
          <w:sz w:val="20"/>
          <w:szCs w:val="20"/>
        </w:rPr>
        <w:t>1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. do </w:t>
      </w:r>
      <w:r w:rsidR="001262FE">
        <w:rPr>
          <w:rFonts w:asciiTheme="minorHAnsi" w:hAnsiTheme="minorHAnsi" w:cstheme="minorHAnsi"/>
          <w:bCs/>
          <w:color w:val="FF0000"/>
          <w:sz w:val="20"/>
          <w:szCs w:val="20"/>
        </w:rPr>
        <w:t>4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. </w:t>
      </w:r>
      <w:r w:rsidR="00094D9E">
        <w:rPr>
          <w:rFonts w:asciiTheme="minorHAnsi" w:hAnsiTheme="minorHAnsi" w:cstheme="minorHAnsi"/>
          <w:bCs/>
          <w:color w:val="FF0000"/>
          <w:sz w:val="20"/>
          <w:szCs w:val="20"/>
        </w:rPr>
        <w:t>1</w:t>
      </w:r>
      <w:r w:rsidR="00A012E7">
        <w:rPr>
          <w:rFonts w:asciiTheme="minorHAnsi" w:hAnsiTheme="minorHAnsi" w:cstheme="minorHAnsi"/>
          <w:bCs/>
          <w:color w:val="FF0000"/>
          <w:sz w:val="20"/>
          <w:szCs w:val="20"/>
        </w:rPr>
        <w:t>2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>. 2024)</w:t>
      </w:r>
    </w:p>
    <w:p w14:paraId="3C9636BF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Prihlasujte sa cez </w:t>
      </w:r>
      <w:hyperlink r:id="rId12" w:history="1">
        <w:r w:rsidRPr="002A2F8D">
          <w:rPr>
            <w:rStyle w:val="Hypertextovprepojenie"/>
            <w:rFonts w:asciiTheme="minorHAnsi" w:hAnsiTheme="minorHAnsi" w:cstheme="minorHAnsi"/>
            <w:sz w:val="20"/>
            <w:szCs w:val="20"/>
          </w:rPr>
          <w:t>www.rvcvychod.sk</w:t>
        </w:r>
      </w:hyperlink>
      <w:r w:rsidRPr="002A2F8D">
        <w:rPr>
          <w:rFonts w:asciiTheme="minorHAnsi" w:hAnsiTheme="minorHAnsi" w:cstheme="minorHAnsi"/>
          <w:sz w:val="20"/>
          <w:szCs w:val="20"/>
        </w:rPr>
        <w:t xml:space="preserve">. Pri prihlasovaní uvádzajte </w:t>
      </w:r>
      <w:r w:rsidRPr="002A2F8D">
        <w:rPr>
          <w:rFonts w:asciiTheme="minorHAnsi" w:hAnsiTheme="minorHAnsi" w:cstheme="minorHAnsi"/>
          <w:sz w:val="20"/>
          <w:szCs w:val="20"/>
          <w:highlight w:val="yellow"/>
        </w:rPr>
        <w:t xml:space="preserve">správnu e-mailovú adresu </w:t>
      </w:r>
      <w:r w:rsidRPr="002A2F8D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účastníka</w:t>
      </w:r>
      <w:r w:rsidRPr="002A2F8D">
        <w:rPr>
          <w:rFonts w:asciiTheme="minorHAnsi" w:hAnsiTheme="minorHAnsi" w:cstheme="minorHAnsi"/>
          <w:sz w:val="20"/>
          <w:szCs w:val="20"/>
          <w:highlight w:val="yellow"/>
        </w:rPr>
        <w:t>,</w:t>
      </w:r>
      <w:r w:rsidRPr="002A2F8D">
        <w:rPr>
          <w:rFonts w:asciiTheme="minorHAnsi" w:hAnsiTheme="minorHAnsi" w:cstheme="minorHAnsi"/>
          <w:sz w:val="20"/>
          <w:szCs w:val="20"/>
        </w:rPr>
        <w:t xml:space="preserve"> nakoľko na túto adresu vám prídu pokyny k webináru a na spustenie video seminára.</w:t>
      </w:r>
    </w:p>
    <w:p w14:paraId="69BF017F" w14:textId="77777777" w:rsidR="00FF26F7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Platby vložného realizujte prevodným príkazom vopred </w:t>
      </w:r>
      <w:r w:rsidRPr="002A2F8D">
        <w:rPr>
          <w:rFonts w:asciiTheme="minorHAnsi" w:hAnsiTheme="minorHAnsi" w:cstheme="minorHAnsi"/>
          <w:b/>
          <w:bCs/>
          <w:sz w:val="20"/>
          <w:szCs w:val="20"/>
        </w:rPr>
        <w:t xml:space="preserve">na účet RVC Prešov. </w:t>
      </w:r>
      <w:r w:rsidRPr="002A2F8D">
        <w:rPr>
          <w:rFonts w:asciiTheme="minorHAnsi" w:hAnsiTheme="minorHAnsi" w:cstheme="minorHAnsi"/>
          <w:sz w:val="20"/>
          <w:szCs w:val="20"/>
        </w:rPr>
        <w:t xml:space="preserve">Po uhradení poplatku vám bude zaslaný link na webinár, jeden deň pred jeho konaním. </w:t>
      </w:r>
    </w:p>
    <w:p w14:paraId="5FA9433F" w14:textId="77777777" w:rsidR="00723D9E" w:rsidRPr="00723D9E" w:rsidRDefault="00723D9E" w:rsidP="002738DA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sz w:val="20"/>
          <w:szCs w:val="20"/>
        </w:rPr>
      </w:pPr>
    </w:p>
    <w:p w14:paraId="7B85A71E" w14:textId="77777777" w:rsidR="00FF26F7" w:rsidRPr="002A2F8D" w:rsidRDefault="00FF26F7" w:rsidP="002738DA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>Technické odporúčania:</w:t>
      </w:r>
    </w:p>
    <w:p w14:paraId="516924EE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  <w:u w:val="single"/>
        </w:rPr>
        <w:t xml:space="preserve">Do vášho PC si nebudete inštalovať žiadne aplikácie, </w:t>
      </w:r>
      <w:r w:rsidRPr="002A2F8D">
        <w:rPr>
          <w:rFonts w:asciiTheme="minorHAnsi" w:hAnsiTheme="minorHAnsi" w:cstheme="minorHAnsi"/>
          <w:sz w:val="20"/>
          <w:szCs w:val="20"/>
        </w:rPr>
        <w:t xml:space="preserve">pripojíte sa cez váš prehliadač „Join from your browser“ – akýkoľvek máte vo svojom PC, napr. Google Chrome, MS </w:t>
      </w:r>
      <w:proofErr w:type="spellStart"/>
      <w:r w:rsidRPr="002A2F8D">
        <w:rPr>
          <w:rFonts w:asciiTheme="minorHAnsi" w:hAnsiTheme="minorHAnsi" w:cstheme="minorHAnsi"/>
          <w:sz w:val="20"/>
          <w:szCs w:val="20"/>
        </w:rPr>
        <w:t>Edge</w:t>
      </w:r>
      <w:proofErr w:type="spellEnd"/>
      <w:r w:rsidRPr="002A2F8D">
        <w:rPr>
          <w:rFonts w:asciiTheme="minorHAnsi" w:hAnsiTheme="minorHAnsi" w:cstheme="minorHAnsi"/>
          <w:sz w:val="20"/>
          <w:szCs w:val="20"/>
        </w:rPr>
        <w:t xml:space="preserve">, Opera, Firefox a pod. </w:t>
      </w:r>
    </w:p>
    <w:p w14:paraId="49BAA231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>Je dôležité si pred webinárom nastaviť zvuk (kameru potrebovať nebudete), preto vás prosíme o pripájanie sa pred jeho začiatkom, t.j. od 8:30 – 8:55 hod.</w:t>
      </w:r>
    </w:p>
    <w:p w14:paraId="17ED0294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Po kliknutí na link vyberte možnosť: </w:t>
      </w:r>
      <w:r w:rsidRPr="002A2F8D">
        <w:rPr>
          <w:rFonts w:asciiTheme="minorHAnsi" w:hAnsiTheme="minorHAnsi" w:cstheme="minorHAnsi"/>
          <w:b/>
          <w:sz w:val="20"/>
          <w:szCs w:val="20"/>
        </w:rPr>
        <w:t>„Join with Audio“</w:t>
      </w:r>
      <w:r w:rsidRPr="002A2F8D">
        <w:rPr>
          <w:rFonts w:asciiTheme="minorHAnsi" w:hAnsiTheme="minorHAnsi" w:cstheme="minorHAnsi"/>
          <w:sz w:val="20"/>
          <w:szCs w:val="20"/>
        </w:rPr>
        <w:t xml:space="preserve"> a ste na webinári (samozrejme len v prípade</w:t>
      </w:r>
      <w:r w:rsidR="005F45CB" w:rsidRPr="002A2F8D">
        <w:rPr>
          <w:sz w:val="20"/>
          <w:szCs w:val="20"/>
        </w:rPr>
        <w:t>, že je spustený, teda od 8:00</w:t>
      </w:r>
      <w:r w:rsidRPr="002A2F8D">
        <w:rPr>
          <w:sz w:val="20"/>
          <w:szCs w:val="20"/>
        </w:rPr>
        <w:t xml:space="preserve"> h</w:t>
      </w:r>
      <w:r w:rsidR="005F45CB" w:rsidRPr="002A2F8D">
        <w:rPr>
          <w:sz w:val="20"/>
          <w:szCs w:val="20"/>
        </w:rPr>
        <w:t>od.</w:t>
      </w:r>
      <w:r w:rsidRPr="002A2F8D">
        <w:rPr>
          <w:sz w:val="20"/>
          <w:szCs w:val="20"/>
        </w:rPr>
        <w:t>)</w:t>
      </w:r>
    </w:p>
    <w:p w14:paraId="7A8893E5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>Odporúčame si zabezpečiť aj slúchadlá pre väčší komfort pri počúvaní prednášky – akékoľvek, postačia aj slúchadlá od mobilu.</w:t>
      </w:r>
    </w:p>
    <w:p w14:paraId="649EB7DE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Skontrolujte si internetové pripojenie - ideálne je káblové pripojenie. </w:t>
      </w:r>
    </w:p>
    <w:p w14:paraId="3800AD45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Rýchlosť vášho internetu si môžete aj merať: </w:t>
      </w:r>
      <w:hyperlink r:id="rId13" w:history="1">
        <w:r w:rsidRPr="002A2F8D">
          <w:rPr>
            <w:rStyle w:val="Hypertextovprepojenie"/>
            <w:sz w:val="20"/>
            <w:szCs w:val="20"/>
          </w:rPr>
          <w:t>www.speedmeter.sk</w:t>
        </w:r>
      </w:hyperlink>
    </w:p>
    <w:p w14:paraId="0D03FFF2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tabs>
          <w:tab w:val="left" w:pos="0"/>
          <w:tab w:val="left" w:pos="3930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>Z webinára spracúvame video, ktoré budete mať sprístupnené nasledujúcich 7  dní.</w:t>
      </w:r>
      <w:r w:rsidRPr="002A2F8D">
        <w:rPr>
          <w:rFonts w:asciiTheme="minorHAnsi" w:hAnsiTheme="minorHAnsi" w:cstheme="minorHAnsi"/>
          <w:sz w:val="20"/>
          <w:szCs w:val="20"/>
        </w:rPr>
        <w:tab/>
      </w:r>
    </w:p>
    <w:p w14:paraId="6D7E8C27" w14:textId="77777777" w:rsidR="00FF26F7" w:rsidRPr="008C34D8" w:rsidRDefault="00FF26F7" w:rsidP="00FF26F7">
      <w:pPr>
        <w:spacing w:after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2AD39893" w14:textId="77777777" w:rsidR="00FF26F7" w:rsidRPr="008C34D8" w:rsidRDefault="00FF26F7" w:rsidP="00FF26F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  <w:highlight w:val="yellow"/>
        </w:rPr>
      </w:pPr>
      <w:r w:rsidRPr="008C34D8">
        <w:rPr>
          <w:rFonts w:asciiTheme="minorHAnsi" w:hAnsiTheme="minorHAnsi" w:cstheme="minorHAnsi"/>
          <w:b/>
          <w:bCs/>
          <w:sz w:val="21"/>
          <w:szCs w:val="21"/>
          <w:highlight w:val="yellow"/>
        </w:rPr>
        <w:t>Pokyny k záznamu z webinára:</w:t>
      </w:r>
    </w:p>
    <w:p w14:paraId="1291022B" w14:textId="77777777" w:rsidR="00FF26F7" w:rsidRPr="002A2F8D" w:rsidRDefault="00FF26F7" w:rsidP="00FF26F7">
      <w:pPr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600CD907" w14:textId="318FFAAD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Uzávierka prihlášok:  </w:t>
      </w:r>
      <w:r w:rsidR="001262FE">
        <w:rPr>
          <w:rFonts w:asciiTheme="minorHAnsi" w:hAnsiTheme="minorHAnsi" w:cstheme="minorHAnsi"/>
          <w:b/>
          <w:color w:val="FF0000"/>
          <w:sz w:val="20"/>
          <w:szCs w:val="20"/>
        </w:rPr>
        <w:t>3</w:t>
      </w: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="00094D9E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="00A012E7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>. 2024</w:t>
      </w:r>
    </w:p>
    <w:p w14:paraId="67EEBE3A" w14:textId="237383D5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spacing w:after="0"/>
        <w:ind w:left="426" w:hanging="426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Video bude sprístupnené v termíne:  </w:t>
      </w:r>
      <w:r w:rsidR="001B03D9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="001262FE">
        <w:rPr>
          <w:rFonts w:asciiTheme="minorHAnsi" w:hAnsiTheme="minorHAnsi" w:cstheme="minorHAnsi"/>
          <w:b/>
          <w:color w:val="FF0000"/>
          <w:sz w:val="20"/>
          <w:szCs w:val="20"/>
        </w:rPr>
        <w:t>8</w:t>
      </w:r>
      <w:r w:rsidR="008C34D8" w:rsidRPr="002A2F8D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CF6B2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012E7">
        <w:rPr>
          <w:rFonts w:asciiTheme="minorHAnsi" w:hAnsiTheme="minorHAnsi" w:cstheme="minorHAnsi"/>
          <w:b/>
          <w:color w:val="FF0000"/>
          <w:sz w:val="20"/>
          <w:szCs w:val="20"/>
        </w:rPr>
        <w:t>11.</w:t>
      </w:r>
      <w:r w:rsidR="000D6F2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8C34D8"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– </w:t>
      </w:r>
      <w:r w:rsidR="001262FE">
        <w:rPr>
          <w:rFonts w:asciiTheme="minorHAnsi" w:hAnsiTheme="minorHAnsi" w:cstheme="minorHAnsi"/>
          <w:b/>
          <w:color w:val="FF0000"/>
          <w:sz w:val="20"/>
          <w:szCs w:val="20"/>
        </w:rPr>
        <w:t>4</w:t>
      </w:r>
      <w:r w:rsidR="00364622"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094D9E">
        <w:rPr>
          <w:rFonts w:asciiTheme="minorHAnsi" w:hAnsiTheme="minorHAnsi" w:cstheme="minorHAnsi"/>
          <w:b/>
          <w:color w:val="FF0000"/>
          <w:sz w:val="20"/>
          <w:szCs w:val="20"/>
        </w:rPr>
        <w:t>1</w:t>
      </w:r>
      <w:r w:rsidR="00A012E7">
        <w:rPr>
          <w:rFonts w:asciiTheme="minorHAnsi" w:hAnsiTheme="minorHAnsi" w:cstheme="minorHAnsi"/>
          <w:b/>
          <w:color w:val="FF0000"/>
          <w:sz w:val="20"/>
          <w:szCs w:val="20"/>
        </w:rPr>
        <w:t>2</w:t>
      </w:r>
      <w:r w:rsidRPr="002A2F8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2024 </w:t>
      </w:r>
      <w:r w:rsidRPr="002A2F8D">
        <w:rPr>
          <w:rFonts w:asciiTheme="minorHAnsi" w:hAnsiTheme="minorHAnsi" w:cstheme="minorHAnsi"/>
          <w:bCs/>
          <w:color w:val="FF0000"/>
          <w:sz w:val="20"/>
          <w:szCs w:val="20"/>
        </w:rPr>
        <w:t>pre prihlásených účastníkov</w:t>
      </w:r>
    </w:p>
    <w:p w14:paraId="4D04AB5C" w14:textId="77777777" w:rsidR="005F45CB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tabs>
          <w:tab w:val="left" w:pos="0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Prístup je možný z jedného PC – náš server vám vygeneruje jedinečné heslo, ktoré je pripojené k vášmu mailu. </w:t>
      </w:r>
    </w:p>
    <w:p w14:paraId="472EBEAA" w14:textId="786A543F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tabs>
          <w:tab w:val="left" w:pos="0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 xml:space="preserve">Platby vložného realizujte prevodným príkazom vopred </w:t>
      </w:r>
      <w:r w:rsidRPr="002A2F8D">
        <w:rPr>
          <w:rFonts w:asciiTheme="minorHAnsi" w:hAnsiTheme="minorHAnsi" w:cstheme="minorHAnsi"/>
          <w:b/>
          <w:bCs/>
          <w:sz w:val="20"/>
          <w:szCs w:val="20"/>
        </w:rPr>
        <w:t>na účet RVC Prešov.</w:t>
      </w:r>
      <w:r w:rsidRPr="002A2F8D">
        <w:rPr>
          <w:rFonts w:asciiTheme="minorHAnsi" w:hAnsiTheme="minorHAnsi" w:cstheme="minorHAnsi"/>
          <w:sz w:val="20"/>
          <w:szCs w:val="20"/>
        </w:rPr>
        <w:t xml:space="preserve"> Po úhrade poplatku vám bude zaslaný link na video, </w:t>
      </w:r>
      <w:r w:rsidR="00E829CF" w:rsidRPr="002A2F8D">
        <w:rPr>
          <w:rFonts w:asciiTheme="minorHAnsi" w:hAnsiTheme="minorHAnsi" w:cstheme="minorHAnsi"/>
          <w:b/>
          <w:bCs/>
          <w:sz w:val="20"/>
          <w:szCs w:val="20"/>
        </w:rPr>
        <w:t xml:space="preserve">najskôr </w:t>
      </w:r>
      <w:r w:rsidR="00F14484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1262FE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2A2F8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94D9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A012E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A2F8D">
        <w:rPr>
          <w:rFonts w:asciiTheme="minorHAnsi" w:hAnsiTheme="minorHAnsi" w:cstheme="minorHAnsi"/>
          <w:b/>
          <w:bCs/>
          <w:sz w:val="20"/>
          <w:szCs w:val="20"/>
        </w:rPr>
        <w:t>. 2024.</w:t>
      </w:r>
    </w:p>
    <w:p w14:paraId="67555C38" w14:textId="77777777" w:rsidR="00FF26F7" w:rsidRPr="002A2F8D" w:rsidRDefault="00FF26F7" w:rsidP="002738DA">
      <w:pPr>
        <w:pStyle w:val="Odsekzoznamu"/>
        <w:numPr>
          <w:ilvl w:val="0"/>
          <w:numId w:val="1"/>
        </w:numPr>
        <w:shd w:val="clear" w:color="auto" w:fill="F2F2F2" w:themeFill="background1" w:themeFillShade="F2"/>
        <w:tabs>
          <w:tab w:val="left" w:pos="0"/>
        </w:tabs>
        <w:spacing w:after="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2A2F8D">
        <w:rPr>
          <w:rFonts w:asciiTheme="minorHAnsi" w:hAnsiTheme="minorHAnsi" w:cstheme="minorHAnsi"/>
          <w:sz w:val="20"/>
          <w:szCs w:val="20"/>
        </w:rPr>
        <w:t>Počas celej doby zverejnenia si video budete môcť kedykoľvek prezerať, zastaviť, posúvať a opakovane spúšťať z vami zadanej mailovej adresy a z jedného PC – náš server vám vygeneruje jedinečné heslo, ktoré je pripojené k vášmu mailu. Video si nebude možné stiahnuť.</w:t>
      </w:r>
    </w:p>
    <w:p w14:paraId="50BFAFBA" w14:textId="77777777" w:rsidR="00364622" w:rsidRDefault="00364622" w:rsidP="00A9721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sectPr w:rsidR="00364622" w:rsidSect="0077766B">
      <w:headerReference w:type="default" r:id="rId14"/>
      <w:type w:val="continuous"/>
      <w:pgSz w:w="11906" w:h="16838" w:code="9"/>
      <w:pgMar w:top="851" w:right="992" w:bottom="851" w:left="992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96BD8" w14:textId="77777777" w:rsidR="00582026" w:rsidRDefault="00582026" w:rsidP="00582026">
      <w:pPr>
        <w:spacing w:after="0" w:line="240" w:lineRule="auto"/>
      </w:pPr>
      <w:r>
        <w:separator/>
      </w:r>
    </w:p>
  </w:endnote>
  <w:endnote w:type="continuationSeparator" w:id="0">
    <w:p w14:paraId="79A510E0" w14:textId="77777777" w:rsidR="00582026" w:rsidRDefault="00582026" w:rsidP="0058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A7232" w14:textId="77777777" w:rsidR="00582026" w:rsidRDefault="0058202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8F1E" w14:textId="77777777" w:rsidR="00582026" w:rsidRDefault="00582026" w:rsidP="0031244A">
    <w:pPr>
      <w:pStyle w:val="Pta"/>
      <w:tabs>
        <w:tab w:val="clear" w:pos="9072"/>
      </w:tabs>
      <w:rPr>
        <w:rFonts w:ascii="Arial" w:hAnsi="Arial" w:cs="Arial"/>
        <w:iCs/>
        <w:color w:val="000000"/>
        <w:sz w:val="16"/>
        <w:szCs w:val="16"/>
      </w:rPr>
    </w:pPr>
    <w:r>
      <w:rPr>
        <w:rFonts w:ascii="Arial" w:hAnsi="Arial" w:cs="Arial"/>
        <w:iCs/>
        <w:color w:val="000000"/>
        <w:sz w:val="16"/>
        <w:szCs w:val="16"/>
      </w:rPr>
      <w:t>...........................................................................................................................................................................................</w:t>
    </w:r>
    <w:r w:rsidR="005F45CB">
      <w:rPr>
        <w:rFonts w:ascii="Arial" w:hAnsi="Arial" w:cs="Arial"/>
        <w:iCs/>
        <w:color w:val="000000"/>
        <w:sz w:val="16"/>
        <w:szCs w:val="16"/>
      </w:rPr>
      <w:t>.................</w:t>
    </w:r>
  </w:p>
  <w:p w14:paraId="508D4B23" w14:textId="77777777" w:rsidR="00582026" w:rsidRPr="00866FF8" w:rsidRDefault="00582026" w:rsidP="00582026">
    <w:pPr>
      <w:pStyle w:val="Pta"/>
      <w:jc w:val="center"/>
      <w:rPr>
        <w:rFonts w:asciiTheme="minorHAnsi" w:hAnsiTheme="minorHAnsi" w:cs="Arial"/>
        <w:iCs/>
        <w:color w:val="000000"/>
        <w:sz w:val="16"/>
        <w:szCs w:val="16"/>
      </w:rPr>
    </w:pPr>
    <w:r w:rsidRPr="00866FF8">
      <w:rPr>
        <w:rFonts w:asciiTheme="minorHAnsi" w:hAnsiTheme="minorHAnsi"/>
        <w:b/>
        <w:sz w:val="16"/>
        <w:szCs w:val="16"/>
      </w:rPr>
      <w:t xml:space="preserve">RVC </w:t>
    </w:r>
    <w:r>
      <w:rPr>
        <w:rFonts w:asciiTheme="minorHAnsi" w:hAnsiTheme="minorHAnsi"/>
        <w:b/>
        <w:sz w:val="16"/>
        <w:szCs w:val="16"/>
      </w:rPr>
      <w:t>Prešov</w:t>
    </w:r>
    <w:r w:rsidRPr="00866FF8">
      <w:rPr>
        <w:rFonts w:asciiTheme="minorHAnsi" w:hAnsiTheme="minorHAnsi"/>
        <w:b/>
        <w:sz w:val="16"/>
        <w:szCs w:val="16"/>
      </w:rPr>
      <w:t>,</w:t>
    </w:r>
    <w:r>
      <w:rPr>
        <w:rFonts w:asciiTheme="minorHAnsi" w:hAnsiTheme="minorHAnsi"/>
        <w:b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Námestie mieru 1</w:t>
    </w:r>
    <w:r w:rsidRPr="00866FF8">
      <w:rPr>
        <w:rFonts w:asciiTheme="minorHAnsi" w:hAnsiTheme="minorHAnsi"/>
        <w:sz w:val="16"/>
        <w:szCs w:val="16"/>
      </w:rPr>
      <w:t>, 0</w:t>
    </w:r>
    <w:r>
      <w:rPr>
        <w:rFonts w:asciiTheme="minorHAnsi" w:hAnsiTheme="minorHAnsi"/>
        <w:sz w:val="16"/>
        <w:szCs w:val="16"/>
      </w:rPr>
      <w:t>8</w:t>
    </w:r>
    <w:r w:rsidRPr="00866FF8">
      <w:rPr>
        <w:rFonts w:asciiTheme="minorHAnsi" w:hAnsiTheme="minorHAnsi"/>
        <w:sz w:val="16"/>
        <w:szCs w:val="16"/>
      </w:rPr>
      <w:t xml:space="preserve">0 01  </w:t>
    </w:r>
    <w:r>
      <w:rPr>
        <w:rFonts w:asciiTheme="minorHAnsi" w:hAnsiTheme="minorHAnsi"/>
        <w:sz w:val="16"/>
        <w:szCs w:val="16"/>
      </w:rPr>
      <w:t>Prešov</w:t>
    </w:r>
  </w:p>
  <w:p w14:paraId="5788645E" w14:textId="77777777" w:rsidR="00582026" w:rsidRDefault="00582026" w:rsidP="00582026">
    <w:pPr>
      <w:pStyle w:val="Pta"/>
      <w:jc w:val="center"/>
      <w:rPr>
        <w:rFonts w:asciiTheme="minorHAnsi" w:hAnsiTheme="minorHAnsi"/>
        <w:sz w:val="16"/>
        <w:szCs w:val="16"/>
      </w:rPr>
    </w:pPr>
    <w:hyperlink r:id="rId1" w:history="1">
      <w:r w:rsidRPr="00866FF8">
        <w:rPr>
          <w:rFonts w:asciiTheme="minorHAnsi" w:hAnsiTheme="minorHAnsi"/>
          <w:sz w:val="16"/>
          <w:szCs w:val="16"/>
        </w:rPr>
        <w:t>IČO</w:t>
      </w:r>
    </w:hyperlink>
    <w:r w:rsidRPr="00866FF8">
      <w:rPr>
        <w:rFonts w:asciiTheme="minorHAnsi" w:hAnsiTheme="minorHAnsi"/>
        <w:sz w:val="16"/>
        <w:szCs w:val="16"/>
      </w:rPr>
      <w:t xml:space="preserve">: </w:t>
    </w:r>
    <w:r>
      <w:rPr>
        <w:rFonts w:asciiTheme="minorHAnsi" w:hAnsiTheme="minorHAnsi"/>
        <w:sz w:val="16"/>
        <w:szCs w:val="16"/>
      </w:rPr>
      <w:t>31954120</w:t>
    </w:r>
    <w:r w:rsidRPr="00866FF8">
      <w:rPr>
        <w:rFonts w:asciiTheme="minorHAnsi" w:hAnsiTheme="minorHAnsi"/>
        <w:sz w:val="16"/>
        <w:szCs w:val="16"/>
      </w:rPr>
      <w:t xml:space="preserve">, DIČ: </w:t>
    </w:r>
    <w:r>
      <w:rPr>
        <w:rFonts w:asciiTheme="minorHAnsi" w:hAnsiTheme="minorHAnsi"/>
        <w:sz w:val="16"/>
        <w:szCs w:val="16"/>
      </w:rPr>
      <w:t>2021241937</w:t>
    </w:r>
  </w:p>
  <w:p w14:paraId="267F3E25" w14:textId="77777777" w:rsidR="00582026" w:rsidRPr="00582026" w:rsidRDefault="00582026" w:rsidP="00582026">
    <w:pPr>
      <w:pStyle w:val="Hlavika"/>
      <w:tabs>
        <w:tab w:val="left" w:pos="1823"/>
        <w:tab w:val="right" w:pos="9922"/>
      </w:tabs>
      <w:jc w:val="center"/>
      <w:rPr>
        <w:rFonts w:asciiTheme="minorHAnsi" w:hAnsiTheme="minorHAnsi" w:cs="Arial"/>
        <w:sz w:val="16"/>
        <w:szCs w:val="16"/>
      </w:rPr>
    </w:pPr>
    <w:r w:rsidRPr="00D254A1">
      <w:rPr>
        <w:rFonts w:asciiTheme="minorHAnsi" w:hAnsiTheme="minorHAnsi" w:cs="Arial"/>
        <w:sz w:val="16"/>
        <w:szCs w:val="16"/>
      </w:rPr>
      <w:t>Tel.:</w:t>
    </w:r>
    <w:r>
      <w:rPr>
        <w:rFonts w:asciiTheme="minorHAnsi" w:hAnsiTheme="minorHAnsi" w:cs="Arial"/>
        <w:sz w:val="16"/>
        <w:szCs w:val="16"/>
      </w:rPr>
      <w:t>+421/51/773 42 15</w:t>
    </w:r>
    <w:r w:rsidRPr="00D254A1">
      <w:rPr>
        <w:rFonts w:asciiTheme="minorHAnsi" w:hAnsiTheme="minorHAnsi" w:cs="Arial"/>
        <w:sz w:val="16"/>
        <w:szCs w:val="16"/>
      </w:rPr>
      <w:t xml:space="preserve">, </w:t>
    </w:r>
    <w:r>
      <w:rPr>
        <w:rFonts w:asciiTheme="minorHAnsi" w:hAnsiTheme="minorHAnsi" w:cs="Arial"/>
        <w:sz w:val="16"/>
        <w:szCs w:val="16"/>
      </w:rPr>
      <w:t xml:space="preserve">M: +421 915 910 400, </w:t>
    </w:r>
    <w:hyperlink r:id="rId2" w:history="1">
      <w:r w:rsidRPr="00D254A1">
        <w:rPr>
          <w:rStyle w:val="Hypertextovprepojenie"/>
          <w:rFonts w:asciiTheme="minorHAnsi" w:hAnsiTheme="minorHAnsi" w:cs="Arial"/>
          <w:sz w:val="16"/>
          <w:szCs w:val="16"/>
        </w:rPr>
        <w:t>www.rvcvychod.sk</w:t>
      </w:r>
    </w:hyperlink>
    <w:r w:rsidRPr="00D254A1">
      <w:rPr>
        <w:rFonts w:asciiTheme="minorHAnsi" w:hAnsiTheme="minorHAnsi" w:cs="Arial"/>
        <w:sz w:val="16"/>
        <w:szCs w:val="16"/>
      </w:rPr>
      <w:t xml:space="preserve">, </w:t>
    </w:r>
    <w:hyperlink r:id="rId3" w:history="1">
      <w:r w:rsidRPr="001D1FDC">
        <w:rPr>
          <w:rStyle w:val="Hypertextovprepojenie"/>
          <w:rFonts w:asciiTheme="minorHAnsi" w:hAnsiTheme="minorHAnsi" w:cs="Arial"/>
          <w:sz w:val="16"/>
          <w:szCs w:val="16"/>
        </w:rPr>
        <w:t>rvcpo@rvcvychod.sk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86918" w14:textId="77777777" w:rsidR="00582026" w:rsidRDefault="00582026" w:rsidP="00582026">
      <w:pPr>
        <w:spacing w:after="0" w:line="240" w:lineRule="auto"/>
      </w:pPr>
      <w:r>
        <w:separator/>
      </w:r>
    </w:p>
  </w:footnote>
  <w:footnote w:type="continuationSeparator" w:id="0">
    <w:p w14:paraId="0F6CAEDB" w14:textId="77777777" w:rsidR="00582026" w:rsidRDefault="00582026" w:rsidP="0058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83524" w14:textId="77777777" w:rsidR="00582026" w:rsidRPr="00FF640B" w:rsidRDefault="00582026" w:rsidP="000B440C">
    <w:pPr>
      <w:pStyle w:val="Hlavika"/>
      <w:spacing w:line="276" w:lineRule="auto"/>
      <w:jc w:val="right"/>
      <w:rPr>
        <w:rFonts w:asciiTheme="minorHAnsi" w:hAnsiTheme="minorHAnsi" w:cs="Arial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63360" behindDoc="1" locked="0" layoutInCell="1" allowOverlap="1" wp14:anchorId="15C5A71B" wp14:editId="5AA8828F">
          <wp:simplePos x="0" y="0"/>
          <wp:positionH relativeFrom="column">
            <wp:posOffset>-902</wp:posOffset>
          </wp:positionH>
          <wp:positionV relativeFrom="paragraph">
            <wp:posOffset>-89401</wp:posOffset>
          </wp:positionV>
          <wp:extent cx="1591947" cy="635000"/>
          <wp:effectExtent l="0" t="0" r="8255" b="0"/>
          <wp:wrapNone/>
          <wp:docPr id="1" name="Obrázok 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081223" name="Obrázok 2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825" cy="643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2FE">
      <w:rPr>
        <w:noProof/>
      </w:rPr>
      <w:pict w14:anchorId="0DA59A4B">
        <v:rect id="_x0000_s1026" style="position:absolute;left:0;text-align:left;margin-left:-.05pt;margin-top:-7.05pt;width:503.9pt;height:5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" fillcolor="#f6f8fb [180]" stroked="f" strokeweight="2pt">
          <v:fill color2="#d8fcc0" o:opacity2="0" angle="90" colors="0 #f6f9fc;24904f white;1 #d8fcc0" focus="100%" type="gradient">
            <o:fill v:ext="view" type="gradientUnscaled"/>
          </v:fill>
          <w10:wrap anchorx="margin"/>
        </v:rect>
      </w:pict>
    </w:r>
    <w:r w:rsidRPr="00FF640B">
      <w:rPr>
        <w:rFonts w:asciiTheme="minorHAnsi" w:hAnsiTheme="minorHAnsi" w:cs="Arial"/>
        <w:b/>
        <w:sz w:val="20"/>
        <w:szCs w:val="20"/>
      </w:rPr>
      <w:t xml:space="preserve">Regionálne vzdelávacie centrum </w:t>
    </w:r>
    <w:r w:rsidR="00FF26F7">
      <w:rPr>
        <w:rFonts w:asciiTheme="minorHAnsi" w:hAnsiTheme="minorHAnsi" w:cs="Arial"/>
        <w:b/>
        <w:sz w:val="20"/>
        <w:szCs w:val="20"/>
      </w:rPr>
      <w:t>Prešov</w:t>
    </w:r>
  </w:p>
  <w:p w14:paraId="4E7B6CF6" w14:textId="77777777" w:rsidR="00582026" w:rsidRPr="00FF640B" w:rsidRDefault="00582026" w:rsidP="00D25AD7">
    <w:pPr>
      <w:pStyle w:val="Hlavika"/>
      <w:tabs>
        <w:tab w:val="left" w:pos="1848"/>
        <w:tab w:val="right" w:pos="9922"/>
      </w:tabs>
      <w:spacing w:line="276" w:lineRule="auto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 w:rsidR="00FF26F7">
      <w:rPr>
        <w:rFonts w:asciiTheme="minorHAnsi" w:hAnsiTheme="minorHAnsi" w:cs="Arial"/>
        <w:sz w:val="20"/>
        <w:szCs w:val="20"/>
      </w:rPr>
      <w:t>Námestie mieru 1, 080 01 Prešov</w:t>
    </w:r>
  </w:p>
  <w:p w14:paraId="700FECC3" w14:textId="77777777" w:rsidR="00582026" w:rsidRPr="000B1EB3" w:rsidRDefault="00582026" w:rsidP="000B440C">
    <w:pPr>
      <w:pStyle w:val="Hlavika"/>
      <w:tabs>
        <w:tab w:val="clear" w:pos="4536"/>
        <w:tab w:val="left" w:pos="1134"/>
        <w:tab w:val="center" w:pos="1276"/>
        <w:tab w:val="right" w:pos="9922"/>
      </w:tabs>
      <w:jc w:val="right"/>
      <w:rPr>
        <w:rFonts w:asciiTheme="minorHAnsi" w:hAnsiTheme="minorHAnsi" w:cs="Arial"/>
        <w:bCs/>
        <w:color w:val="0000FF"/>
        <w:sz w:val="20"/>
        <w:szCs w:val="20"/>
      </w:rPr>
    </w:pPr>
    <w:r w:rsidRPr="000B1EB3">
      <w:rPr>
        <w:rFonts w:asciiTheme="minorHAnsi" w:hAnsiTheme="minorHAnsi" w:cs="Arial"/>
        <w:bCs/>
        <w:color w:val="000000"/>
        <w:sz w:val="20"/>
        <w:szCs w:val="20"/>
      </w:rPr>
      <w:t>Sme súčasťou systému vzdelávania samosprávy</w:t>
    </w:r>
    <w:r>
      <w:rPr>
        <w:rFonts w:asciiTheme="minorHAnsi" w:hAnsiTheme="minorHAnsi" w:cs="Arial"/>
        <w:bCs/>
        <w:color w:val="000000"/>
        <w:sz w:val="20"/>
        <w:szCs w:val="20"/>
      </w:rPr>
      <w:t xml:space="preserve"> a jej organizácií.</w:t>
    </w:r>
  </w:p>
  <w:p w14:paraId="2DFAD50D" w14:textId="77777777" w:rsidR="00582026" w:rsidRPr="000B440C" w:rsidRDefault="00582026" w:rsidP="000B440C">
    <w:pPr>
      <w:pStyle w:val="Hlavika"/>
      <w:tabs>
        <w:tab w:val="clear" w:pos="4536"/>
        <w:tab w:val="left" w:pos="1134"/>
        <w:tab w:val="center" w:pos="1276"/>
        <w:tab w:val="right" w:pos="9922"/>
      </w:tabs>
      <w:jc w:val="center"/>
      <w:rPr>
        <w:rFonts w:asciiTheme="minorHAnsi" w:hAnsiTheme="minorHAnsi" w:cs="Arial"/>
        <w:bCs/>
        <w:color w:val="0000FF"/>
        <w:sz w:val="20"/>
        <w:szCs w:val="20"/>
        <w:u w:val="single"/>
      </w:rPr>
    </w:pPr>
    <w:r w:rsidRPr="006B3497">
      <w:rPr>
        <w:rFonts w:asciiTheme="minorHAnsi" w:hAnsiTheme="minorHAnsi" w:cs="Arial"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740D" w14:textId="77777777" w:rsidR="00582026" w:rsidRPr="00FF640B" w:rsidRDefault="00582026" w:rsidP="00582026">
    <w:pPr>
      <w:pStyle w:val="Hlavika"/>
      <w:spacing w:line="276" w:lineRule="auto"/>
      <w:jc w:val="right"/>
      <w:rPr>
        <w:rFonts w:asciiTheme="minorHAnsi" w:hAnsiTheme="minorHAnsi" w:cs="Arial"/>
        <w:b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251CE9C4" wp14:editId="6140D8B8">
          <wp:simplePos x="0" y="0"/>
          <wp:positionH relativeFrom="column">
            <wp:posOffset>-902</wp:posOffset>
          </wp:positionH>
          <wp:positionV relativeFrom="paragraph">
            <wp:posOffset>-89401</wp:posOffset>
          </wp:positionV>
          <wp:extent cx="1591947" cy="635000"/>
          <wp:effectExtent l="0" t="0" r="8255" b="0"/>
          <wp:wrapNone/>
          <wp:docPr id="1179081223" name="Obrázok 2" descr="Obrázok, na ktorom je text, písmo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081223" name="Obrázok 2" descr="Obrázok, na ktorom je text, písmo, logo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825" cy="643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62FE">
      <w:rPr>
        <w:noProof/>
      </w:rPr>
      <w:pict w14:anchorId="0FC706DA">
        <v:rect id="Obdĺžnik 1" o:spid="_x0000_s1025" style="position:absolute;left:0;text-align:left;margin-left:-.05pt;margin-top:-7.05pt;width:503.9pt;height:50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" fillcolor="#f6f8fb [180]" stroked="f" strokeweight="2pt">
          <v:fill color2="#d8fcc0" o:opacity2="0" angle="90" colors="0 #f6f9fc;24904f white;1 #d8fcc0" focus="100%" type="gradient">
            <o:fill v:ext="view" type="gradientUnscaled"/>
          </v:fill>
          <w10:wrap anchorx="margin"/>
        </v:rect>
      </w:pict>
    </w:r>
    <w:r w:rsidRPr="00FF640B">
      <w:rPr>
        <w:rFonts w:asciiTheme="minorHAnsi" w:hAnsiTheme="minorHAnsi" w:cs="Arial"/>
        <w:b/>
        <w:sz w:val="20"/>
        <w:szCs w:val="20"/>
      </w:rPr>
      <w:t xml:space="preserve">Regionálne vzdelávacie centrum </w:t>
    </w:r>
    <w:r>
      <w:rPr>
        <w:rFonts w:cs="Arial"/>
        <w:b/>
        <w:sz w:val="20"/>
        <w:szCs w:val="20"/>
      </w:rPr>
      <w:t>Prešov</w:t>
    </w:r>
  </w:p>
  <w:p w14:paraId="680DC7CC" w14:textId="77777777" w:rsidR="00582026" w:rsidRPr="00FF640B" w:rsidRDefault="00582026" w:rsidP="00582026">
    <w:pPr>
      <w:pStyle w:val="Hlavika"/>
      <w:tabs>
        <w:tab w:val="left" w:pos="1848"/>
        <w:tab w:val="right" w:pos="9922"/>
      </w:tabs>
      <w:spacing w:line="276" w:lineRule="auto"/>
      <w:jc w:val="right"/>
      <w:rPr>
        <w:rFonts w:asciiTheme="minorHAnsi" w:hAnsiTheme="minorHAnsi" w:cs="Arial"/>
        <w:sz w:val="20"/>
        <w:szCs w:val="20"/>
      </w:rPr>
    </w:pP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cs="Arial"/>
        <w:sz w:val="20"/>
        <w:szCs w:val="20"/>
      </w:rPr>
      <w:t>Námestie mieru 1, 080 01 Prešov</w:t>
    </w:r>
  </w:p>
  <w:p w14:paraId="73B6DC56" w14:textId="77777777" w:rsidR="00582026" w:rsidRPr="000B1EB3" w:rsidRDefault="00582026" w:rsidP="00582026">
    <w:pPr>
      <w:pStyle w:val="Hlavika"/>
      <w:tabs>
        <w:tab w:val="clear" w:pos="4536"/>
        <w:tab w:val="left" w:pos="1134"/>
        <w:tab w:val="center" w:pos="1276"/>
        <w:tab w:val="right" w:pos="9922"/>
      </w:tabs>
      <w:jc w:val="right"/>
      <w:rPr>
        <w:rFonts w:asciiTheme="minorHAnsi" w:hAnsiTheme="minorHAnsi" w:cs="Arial"/>
        <w:bCs/>
        <w:color w:val="0000FF"/>
        <w:sz w:val="20"/>
        <w:szCs w:val="20"/>
      </w:rPr>
    </w:pPr>
    <w:r w:rsidRPr="000B1EB3">
      <w:rPr>
        <w:rFonts w:asciiTheme="minorHAnsi" w:hAnsiTheme="minorHAnsi" w:cs="Arial"/>
        <w:bCs/>
        <w:color w:val="000000"/>
        <w:sz w:val="20"/>
        <w:szCs w:val="20"/>
      </w:rPr>
      <w:t>Sme súčasťou systému vzdelávania samosprávy</w:t>
    </w:r>
    <w:r>
      <w:rPr>
        <w:rFonts w:asciiTheme="minorHAnsi" w:hAnsiTheme="minorHAnsi" w:cs="Arial"/>
        <w:bCs/>
        <w:color w:val="000000"/>
        <w:sz w:val="20"/>
        <w:szCs w:val="20"/>
      </w:rPr>
      <w:t xml:space="preserve"> a jej organizácií.</w:t>
    </w:r>
  </w:p>
  <w:p w14:paraId="492FB96A" w14:textId="77777777" w:rsidR="00582026" w:rsidRDefault="00582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23"/>
      </v:shape>
    </w:pict>
  </w:numPicBullet>
  <w:abstractNum w:abstractNumId="0" w15:restartNumberingAfterBreak="0">
    <w:nsid w:val="02715426"/>
    <w:multiLevelType w:val="multilevel"/>
    <w:tmpl w:val="DC5EA3F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7A90B63"/>
    <w:multiLevelType w:val="hybridMultilevel"/>
    <w:tmpl w:val="004E04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FD0"/>
    <w:multiLevelType w:val="hybridMultilevel"/>
    <w:tmpl w:val="8FA668F8"/>
    <w:lvl w:ilvl="0" w:tplc="041B0007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4140998"/>
    <w:multiLevelType w:val="hybridMultilevel"/>
    <w:tmpl w:val="75F25C52"/>
    <w:lvl w:ilvl="0" w:tplc="3C5CE1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B38"/>
    <w:multiLevelType w:val="multilevel"/>
    <w:tmpl w:val="E364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12517"/>
    <w:multiLevelType w:val="multilevel"/>
    <w:tmpl w:val="16FA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A6927"/>
    <w:multiLevelType w:val="hybridMultilevel"/>
    <w:tmpl w:val="9B70C028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766B"/>
    <w:multiLevelType w:val="multilevel"/>
    <w:tmpl w:val="8A94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40CC2"/>
    <w:multiLevelType w:val="multilevel"/>
    <w:tmpl w:val="336C4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1E630AC"/>
    <w:multiLevelType w:val="hybridMultilevel"/>
    <w:tmpl w:val="C9E85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0CB"/>
    <w:multiLevelType w:val="hybridMultilevel"/>
    <w:tmpl w:val="989E4C24"/>
    <w:lvl w:ilvl="0" w:tplc="D52A3738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  <w:color w:val="000000"/>
      </w:rPr>
    </w:lvl>
    <w:lvl w:ilvl="1" w:tplc="95FC58A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color w:val="000000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34FC6"/>
    <w:multiLevelType w:val="hybridMultilevel"/>
    <w:tmpl w:val="2E38A67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73247"/>
    <w:multiLevelType w:val="hybridMultilevel"/>
    <w:tmpl w:val="0A5A63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12CF4"/>
    <w:multiLevelType w:val="hybridMultilevel"/>
    <w:tmpl w:val="84C2728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70252D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559DD"/>
    <w:multiLevelType w:val="hybridMultilevel"/>
    <w:tmpl w:val="576657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D67BEC">
      <w:numFmt w:val="bullet"/>
      <w:lvlText w:val="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174B7"/>
    <w:multiLevelType w:val="hybridMultilevel"/>
    <w:tmpl w:val="3CD0546E"/>
    <w:lvl w:ilvl="0" w:tplc="FFFFFFFF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B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0D47B4A"/>
    <w:multiLevelType w:val="multilevel"/>
    <w:tmpl w:val="1B3C4CE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E2E6F"/>
    <w:multiLevelType w:val="hybridMultilevel"/>
    <w:tmpl w:val="C20CF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26CC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B5F6E"/>
    <w:multiLevelType w:val="hybridMultilevel"/>
    <w:tmpl w:val="E2D6C03A"/>
    <w:lvl w:ilvl="0" w:tplc="2B584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9770C"/>
    <w:multiLevelType w:val="hybridMultilevel"/>
    <w:tmpl w:val="0406DD34"/>
    <w:lvl w:ilvl="0" w:tplc="65DAD612">
      <w:numFmt w:val="bullet"/>
      <w:lvlText w:val="·"/>
      <w:lvlJc w:val="left"/>
      <w:pPr>
        <w:ind w:left="52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4ADB7037"/>
    <w:multiLevelType w:val="hybridMultilevel"/>
    <w:tmpl w:val="C5F83B70"/>
    <w:lvl w:ilvl="0" w:tplc="8EB2B1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E5F"/>
    <w:multiLevelType w:val="hybridMultilevel"/>
    <w:tmpl w:val="98B4A0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D62C8"/>
    <w:multiLevelType w:val="multilevel"/>
    <w:tmpl w:val="C1FE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27BEE"/>
    <w:multiLevelType w:val="hybridMultilevel"/>
    <w:tmpl w:val="43766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80558"/>
    <w:multiLevelType w:val="hybridMultilevel"/>
    <w:tmpl w:val="75EAFE6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96058"/>
    <w:multiLevelType w:val="hybridMultilevel"/>
    <w:tmpl w:val="AE42BB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04DC3"/>
    <w:multiLevelType w:val="hybridMultilevel"/>
    <w:tmpl w:val="D5CC6EA8"/>
    <w:lvl w:ilvl="0" w:tplc="041B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F631A25"/>
    <w:multiLevelType w:val="hybridMultilevel"/>
    <w:tmpl w:val="BAA02B7E"/>
    <w:lvl w:ilvl="0" w:tplc="97EA93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8712D"/>
    <w:multiLevelType w:val="hybridMultilevel"/>
    <w:tmpl w:val="7DAA5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50D73"/>
    <w:multiLevelType w:val="hybridMultilevel"/>
    <w:tmpl w:val="48847AD8"/>
    <w:lvl w:ilvl="0" w:tplc="C5EA1AB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92320B8"/>
    <w:multiLevelType w:val="hybridMultilevel"/>
    <w:tmpl w:val="E42ADC40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44FA6"/>
    <w:multiLevelType w:val="multilevel"/>
    <w:tmpl w:val="C8E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B6135"/>
    <w:multiLevelType w:val="hybridMultilevel"/>
    <w:tmpl w:val="00A2C148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47433C"/>
    <w:multiLevelType w:val="multilevel"/>
    <w:tmpl w:val="4A1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3100E4"/>
    <w:multiLevelType w:val="hybridMultilevel"/>
    <w:tmpl w:val="B58C383C"/>
    <w:lvl w:ilvl="0" w:tplc="AB9C1B2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b w:val="0"/>
        <w:bCs w:val="0"/>
      </w:rPr>
    </w:lvl>
    <w:lvl w:ilvl="1" w:tplc="041B0009">
      <w:start w:val="1"/>
      <w:numFmt w:val="bullet"/>
      <w:lvlText w:val=""/>
      <w:lvlJc w:val="left"/>
      <w:pPr>
        <w:ind w:left="994" w:hanging="360"/>
      </w:pPr>
      <w:rPr>
        <w:rFonts w:ascii="Wingdings" w:hAnsi="Wingdings" w:hint="default"/>
      </w:rPr>
    </w:lvl>
    <w:lvl w:ilvl="2" w:tplc="041B0009">
      <w:start w:val="1"/>
      <w:numFmt w:val="bullet"/>
      <w:lvlText w:val=""/>
      <w:lvlJc w:val="left"/>
      <w:pPr>
        <w:ind w:left="994" w:hanging="360"/>
      </w:pPr>
      <w:rPr>
        <w:rFonts w:ascii="Wingdings" w:hAnsi="Wingdings" w:hint="default"/>
      </w:rPr>
    </w:lvl>
    <w:lvl w:ilvl="3" w:tplc="041B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795B6115"/>
    <w:multiLevelType w:val="hybridMultilevel"/>
    <w:tmpl w:val="18BAE93A"/>
    <w:lvl w:ilvl="0" w:tplc="19564750">
      <w:numFmt w:val="bullet"/>
      <w:lvlText w:val="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5544C"/>
    <w:multiLevelType w:val="hybridMultilevel"/>
    <w:tmpl w:val="653ACF06"/>
    <w:lvl w:ilvl="0" w:tplc="041B0007">
      <w:start w:val="1"/>
      <w:numFmt w:val="bullet"/>
      <w:lvlText w:val=""/>
      <w:lvlPicBulletId w:val="0"/>
      <w:lvlJc w:val="left"/>
      <w:pPr>
        <w:ind w:left="8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 w16cid:durableId="148132241">
    <w:abstractNumId w:val="24"/>
  </w:num>
  <w:num w:numId="2" w16cid:durableId="6687556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115471">
    <w:abstractNumId w:val="27"/>
  </w:num>
  <w:num w:numId="4" w16cid:durableId="769548743">
    <w:abstractNumId w:val="14"/>
  </w:num>
  <w:num w:numId="5" w16cid:durableId="1436291340">
    <w:abstractNumId w:val="2"/>
  </w:num>
  <w:num w:numId="6" w16cid:durableId="268974526">
    <w:abstractNumId w:val="32"/>
  </w:num>
  <w:num w:numId="7" w16cid:durableId="1268850337">
    <w:abstractNumId w:val="11"/>
  </w:num>
  <w:num w:numId="8" w16cid:durableId="856311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144278">
    <w:abstractNumId w:val="18"/>
  </w:num>
  <w:num w:numId="10" w16cid:durableId="1501043523">
    <w:abstractNumId w:val="8"/>
  </w:num>
  <w:num w:numId="11" w16cid:durableId="1661884906">
    <w:abstractNumId w:val="16"/>
  </w:num>
  <w:num w:numId="12" w16cid:durableId="814950468">
    <w:abstractNumId w:val="0"/>
  </w:num>
  <w:num w:numId="13" w16cid:durableId="1666717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345392">
    <w:abstractNumId w:val="29"/>
  </w:num>
  <w:num w:numId="15" w16cid:durableId="1939633755">
    <w:abstractNumId w:val="3"/>
  </w:num>
  <w:num w:numId="16" w16cid:durableId="547689367">
    <w:abstractNumId w:val="9"/>
  </w:num>
  <w:num w:numId="17" w16cid:durableId="79454726">
    <w:abstractNumId w:val="13"/>
  </w:num>
  <w:num w:numId="18" w16cid:durableId="1213268488">
    <w:abstractNumId w:val="6"/>
  </w:num>
  <w:num w:numId="19" w16cid:durableId="351222029">
    <w:abstractNumId w:val="26"/>
  </w:num>
  <w:num w:numId="20" w16cid:durableId="2021810032">
    <w:abstractNumId w:val="15"/>
  </w:num>
  <w:num w:numId="21" w16cid:durableId="1394816643">
    <w:abstractNumId w:val="12"/>
  </w:num>
  <w:num w:numId="22" w16cid:durableId="809203205">
    <w:abstractNumId w:val="36"/>
  </w:num>
  <w:num w:numId="23" w16cid:durableId="1399010422">
    <w:abstractNumId w:val="19"/>
  </w:num>
  <w:num w:numId="24" w16cid:durableId="1882328469">
    <w:abstractNumId w:val="30"/>
  </w:num>
  <w:num w:numId="25" w16cid:durableId="524366097">
    <w:abstractNumId w:val="10"/>
  </w:num>
  <w:num w:numId="26" w16cid:durableId="161897635">
    <w:abstractNumId w:val="25"/>
  </w:num>
  <w:num w:numId="27" w16cid:durableId="1547065602">
    <w:abstractNumId w:val="34"/>
  </w:num>
  <w:num w:numId="28" w16cid:durableId="2067681584">
    <w:abstractNumId w:val="31"/>
  </w:num>
  <w:num w:numId="29" w16cid:durableId="699091196">
    <w:abstractNumId w:val="4"/>
  </w:num>
  <w:num w:numId="30" w16cid:durableId="1404793141">
    <w:abstractNumId w:val="5"/>
  </w:num>
  <w:num w:numId="31" w16cid:durableId="485098181">
    <w:abstractNumId w:val="7"/>
  </w:num>
  <w:num w:numId="32" w16cid:durableId="1379473513">
    <w:abstractNumId w:val="22"/>
  </w:num>
  <w:num w:numId="33" w16cid:durableId="1688435329">
    <w:abstractNumId w:val="33"/>
  </w:num>
  <w:num w:numId="34" w16cid:durableId="1383361411">
    <w:abstractNumId w:val="23"/>
  </w:num>
  <w:num w:numId="35" w16cid:durableId="5787146">
    <w:abstractNumId w:val="17"/>
  </w:num>
  <w:num w:numId="36" w16cid:durableId="1679380706">
    <w:abstractNumId w:val="1"/>
  </w:num>
  <w:num w:numId="37" w16cid:durableId="1712807527">
    <w:abstractNumId w:val="21"/>
  </w:num>
  <w:num w:numId="38" w16cid:durableId="15094422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026"/>
    <w:rsid w:val="00014768"/>
    <w:rsid w:val="00017BEC"/>
    <w:rsid w:val="00090AA8"/>
    <w:rsid w:val="000942CB"/>
    <w:rsid w:val="00094D9E"/>
    <w:rsid w:val="000D6F2C"/>
    <w:rsid w:val="000F415F"/>
    <w:rsid w:val="000F5E4E"/>
    <w:rsid w:val="001262FE"/>
    <w:rsid w:val="001273E6"/>
    <w:rsid w:val="00130FF8"/>
    <w:rsid w:val="00133808"/>
    <w:rsid w:val="001804CB"/>
    <w:rsid w:val="001B03D9"/>
    <w:rsid w:val="001B2FAD"/>
    <w:rsid w:val="001C6796"/>
    <w:rsid w:val="00266830"/>
    <w:rsid w:val="002738DA"/>
    <w:rsid w:val="00274414"/>
    <w:rsid w:val="002A2F8D"/>
    <w:rsid w:val="002A511A"/>
    <w:rsid w:val="002D306C"/>
    <w:rsid w:val="00302D69"/>
    <w:rsid w:val="00312EB4"/>
    <w:rsid w:val="003150BE"/>
    <w:rsid w:val="00364622"/>
    <w:rsid w:val="003672A4"/>
    <w:rsid w:val="003D46CF"/>
    <w:rsid w:val="003E5064"/>
    <w:rsid w:val="00406374"/>
    <w:rsid w:val="00492EA9"/>
    <w:rsid w:val="004A3373"/>
    <w:rsid w:val="004F311D"/>
    <w:rsid w:val="00526A9E"/>
    <w:rsid w:val="005419F6"/>
    <w:rsid w:val="00553485"/>
    <w:rsid w:val="00582026"/>
    <w:rsid w:val="005C0013"/>
    <w:rsid w:val="005F45CB"/>
    <w:rsid w:val="00686BF2"/>
    <w:rsid w:val="006C4F71"/>
    <w:rsid w:val="00721577"/>
    <w:rsid w:val="00723D9E"/>
    <w:rsid w:val="00750CEF"/>
    <w:rsid w:val="0077766B"/>
    <w:rsid w:val="00777EFF"/>
    <w:rsid w:val="00783CFC"/>
    <w:rsid w:val="007875BE"/>
    <w:rsid w:val="007F7C62"/>
    <w:rsid w:val="00804562"/>
    <w:rsid w:val="0080676B"/>
    <w:rsid w:val="008673D7"/>
    <w:rsid w:val="008C34D8"/>
    <w:rsid w:val="009F635C"/>
    <w:rsid w:val="00A012E7"/>
    <w:rsid w:val="00A22384"/>
    <w:rsid w:val="00A41E61"/>
    <w:rsid w:val="00A757AA"/>
    <w:rsid w:val="00A97218"/>
    <w:rsid w:val="00AC4971"/>
    <w:rsid w:val="00AD6842"/>
    <w:rsid w:val="00B37B82"/>
    <w:rsid w:val="00B450CE"/>
    <w:rsid w:val="00BD4273"/>
    <w:rsid w:val="00BF331F"/>
    <w:rsid w:val="00C52F7A"/>
    <w:rsid w:val="00C74681"/>
    <w:rsid w:val="00CD62D5"/>
    <w:rsid w:val="00CE307E"/>
    <w:rsid w:val="00CF6B28"/>
    <w:rsid w:val="00D73A0F"/>
    <w:rsid w:val="00D91A9B"/>
    <w:rsid w:val="00DF6D16"/>
    <w:rsid w:val="00E40DBC"/>
    <w:rsid w:val="00E61553"/>
    <w:rsid w:val="00E829CF"/>
    <w:rsid w:val="00E93C0D"/>
    <w:rsid w:val="00EB17C2"/>
    <w:rsid w:val="00F14484"/>
    <w:rsid w:val="00F61D47"/>
    <w:rsid w:val="00F86E5E"/>
    <w:rsid w:val="00FD37F4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A04FB26"/>
  <w15:docId w15:val="{F7FAB396-8A9A-46BF-A35D-08E64D2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62FE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6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63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8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2026"/>
  </w:style>
  <w:style w:type="paragraph" w:styleId="Pta">
    <w:name w:val="footer"/>
    <w:basedOn w:val="Normlny"/>
    <w:link w:val="PtaChar"/>
    <w:uiPriority w:val="99"/>
    <w:unhideWhenUsed/>
    <w:rsid w:val="0058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2026"/>
  </w:style>
  <w:style w:type="character" w:styleId="Hypertextovprepojenie">
    <w:name w:val="Hyperlink"/>
    <w:uiPriority w:val="99"/>
    <w:unhideWhenUsed/>
    <w:rsid w:val="00582026"/>
    <w:rPr>
      <w:color w:val="0000FF"/>
      <w:u w:val="single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582026"/>
    <w:pPr>
      <w:ind w:left="720"/>
      <w:contextualSpacing/>
    </w:pPr>
  </w:style>
  <w:style w:type="paragraph" w:styleId="Zkladntext2">
    <w:name w:val="Body Text 2"/>
    <w:basedOn w:val="Normlny"/>
    <w:link w:val="Zkladntext2Char"/>
    <w:rsid w:val="00582026"/>
    <w:pPr>
      <w:spacing w:before="120" w:after="0" w:line="240" w:lineRule="auto"/>
      <w:jc w:val="both"/>
    </w:pPr>
    <w:rPr>
      <w:rFonts w:ascii="Arial" w:eastAsia="Times New Roman" w:hAnsi="Arial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82026"/>
    <w:rPr>
      <w:rFonts w:ascii="Arial" w:eastAsia="Times New Roman" w:hAnsi="Arial" w:cs="Times New Roman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8202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82026"/>
    <w:rPr>
      <w:rFonts w:ascii="Calibri" w:eastAsia="Calibri" w:hAnsi="Calibri" w:cs="Times New Roman"/>
    </w:rPr>
  </w:style>
  <w:style w:type="paragraph" w:customStyle="1" w:styleId="Default">
    <w:name w:val="Default"/>
    <w:rsid w:val="00582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582026"/>
    <w:rPr>
      <w:rFonts w:ascii="Calibri" w:eastAsia="Calibri" w:hAnsi="Calibri" w:cs="Times New Roman"/>
    </w:rPr>
  </w:style>
  <w:style w:type="paragraph" w:customStyle="1" w:styleId="v1msonormal">
    <w:name w:val="v1msonormal"/>
    <w:basedOn w:val="Normlny"/>
    <w:rsid w:val="00582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4681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63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F6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Vrazn">
    <w:name w:val="Strong"/>
    <w:basedOn w:val="Predvolenpsmoodseku"/>
    <w:uiPriority w:val="22"/>
    <w:qFormat/>
    <w:rsid w:val="00274414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783C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A41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01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eedmeter.s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rvcvychod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vcvychod.sk/pres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vcvychod.sk/presov/prihlaska.php?pr=241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vcpo@rvcvychod.sk" TargetMode="External"/><Relationship Id="rId2" Type="http://schemas.openxmlformats.org/officeDocument/2006/relationships/hyperlink" Target="http://www.rvcvychod.sk" TargetMode="External"/><Relationship Id="rId1" Type="http://schemas.openxmlformats.org/officeDocument/2006/relationships/hyperlink" Target="mailto:rvcke@stonlin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Verčimak Dušan, Ing.</cp:lastModifiedBy>
  <cp:revision>26</cp:revision>
  <cp:lastPrinted>2024-10-31T12:56:00Z</cp:lastPrinted>
  <dcterms:created xsi:type="dcterms:W3CDTF">2024-01-28T18:12:00Z</dcterms:created>
  <dcterms:modified xsi:type="dcterms:W3CDTF">2024-10-31T12:56:00Z</dcterms:modified>
</cp:coreProperties>
</file>